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6BC55" w14:textId="77777777" w:rsidR="00DE1084" w:rsidRPr="005776A2" w:rsidRDefault="00DE1084" w:rsidP="00DE1084">
      <w:pPr>
        <w:tabs>
          <w:tab w:val="left" w:pos="1755"/>
        </w:tabs>
        <w:rPr>
          <w:rFonts w:ascii="Open Sans" w:hAnsi="Open Sans"/>
          <w:b/>
          <w:color w:val="70AD47" w:themeColor="accent6"/>
          <w:szCs w:val="24"/>
        </w:rPr>
      </w:pPr>
      <w:r w:rsidRPr="005776A2">
        <w:rPr>
          <w:rFonts w:ascii="Open Sans" w:hAnsi="Open Sans"/>
          <w:b/>
          <w:noProof/>
          <w:sz w:val="24"/>
          <w:szCs w:val="24"/>
        </w:rPr>
        <w:drawing>
          <wp:anchor distT="0" distB="0" distL="114300" distR="114300" simplePos="0" relativeHeight="251659264" behindDoc="1" locked="0" layoutInCell="1" allowOverlap="1" wp14:anchorId="4C6CDB07" wp14:editId="071B7BE8">
            <wp:simplePos x="0" y="0"/>
            <wp:positionH relativeFrom="margin">
              <wp:align>center</wp:align>
            </wp:positionH>
            <wp:positionV relativeFrom="paragraph">
              <wp:posOffset>0</wp:posOffset>
            </wp:positionV>
            <wp:extent cx="2943225" cy="1045845"/>
            <wp:effectExtent l="0" t="0" r="9525" b="1905"/>
            <wp:wrapTight wrapText="bothSides">
              <wp:wrapPolygon edited="0">
                <wp:start x="4753" y="0"/>
                <wp:lineTo x="2656" y="787"/>
                <wp:lineTo x="559" y="4328"/>
                <wp:lineTo x="559" y="7082"/>
                <wp:lineTo x="0" y="8262"/>
                <wp:lineTo x="0" y="10230"/>
                <wp:lineTo x="2517" y="13377"/>
                <wp:lineTo x="2517" y="21246"/>
                <wp:lineTo x="5452" y="21246"/>
                <wp:lineTo x="5452" y="19672"/>
                <wp:lineTo x="16777" y="19672"/>
                <wp:lineTo x="21530" y="17705"/>
                <wp:lineTo x="21250" y="9836"/>
                <wp:lineTo x="20831" y="7082"/>
                <wp:lineTo x="21530" y="3934"/>
                <wp:lineTo x="20691" y="3541"/>
                <wp:lineTo x="5452" y="0"/>
                <wp:lineTo x="4753" y="0"/>
              </wp:wrapPolygon>
            </wp:wrapTight>
            <wp:docPr id="1" name="Picture 1" descr="R:\DEF Projects\Gourmet Garden Trails\5-6-7 Marketing\Branding\Mangrove\Gourmet Garden Trails Brand\LOGOS\PNG\Colour\Logo 1 (Master Logo)\Large\Gourmet Garden Logo 1a (Grey Green)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F Projects\Gourmet Garden Trails\5-6-7 Marketing\Branding\Mangrove\Gourmet Garden Trails Brand\LOGOS\PNG\Colour\Logo 1 (Master Logo)\Large\Gourmet Garden Logo 1a (Grey Green) RGB.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824" t="12604" r="6406" b="14051"/>
                    <a:stretch/>
                  </pic:blipFill>
                  <pic:spPr bwMode="auto">
                    <a:xfrm>
                      <a:off x="0" y="0"/>
                      <a:ext cx="2943225" cy="104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76A2">
        <w:rPr>
          <w:rFonts w:ascii="Open Sans" w:hAnsi="Open Sans"/>
          <w:b/>
        </w:rPr>
        <w:br w:type="textWrapping" w:clear="all"/>
      </w:r>
    </w:p>
    <w:p w14:paraId="2A247236" w14:textId="77777777" w:rsidR="000420F0" w:rsidRDefault="000420F0" w:rsidP="000420F0">
      <w:pPr>
        <w:rPr>
          <w:rFonts w:ascii="Open Sans" w:hAnsi="Open Sans" w:cs="Open Sans"/>
          <w:szCs w:val="24"/>
        </w:rPr>
      </w:pPr>
      <w:r w:rsidRPr="00F015D0">
        <w:rPr>
          <w:rFonts w:ascii="Open Sans" w:hAnsi="Open Sans" w:cs="Open Sans"/>
          <w:szCs w:val="24"/>
        </w:rPr>
        <w:t xml:space="preserve">Gourmet Garden Trails (GGT) is led by Go To Places and incorporates regional partners; Essex, Hertfordshire, Kent, East Sussex and West Sussex, and more widely Cheshire and the Peak District and Derbyshire. Our partners in the project are the Royal Horticultural Society (RHS), the leading garden charity and organisation in the UK, and Produced in Kent, a trade organisation dedicated to local food and drink. </w:t>
      </w:r>
    </w:p>
    <w:p w14:paraId="4EE649FE" w14:textId="336A33EC" w:rsidR="00482700" w:rsidRPr="005776A2" w:rsidRDefault="00BE2BA7" w:rsidP="00CD35FA">
      <w:pPr>
        <w:rPr>
          <w:rFonts w:ascii="Open Sans" w:hAnsi="Open Sans" w:cs="Open Sans"/>
          <w:szCs w:val="24"/>
        </w:rPr>
      </w:pPr>
      <w:r>
        <w:rPr>
          <w:rFonts w:ascii="Open Sans" w:hAnsi="Open Sans" w:cs="Open Sans"/>
          <w:szCs w:val="24"/>
        </w:rPr>
        <w:t xml:space="preserve">Simply, </w:t>
      </w:r>
      <w:r w:rsidR="00482700" w:rsidRPr="005776A2">
        <w:rPr>
          <w:rFonts w:ascii="Open Sans" w:hAnsi="Open Sans" w:cs="Open Sans"/>
          <w:szCs w:val="24"/>
        </w:rPr>
        <w:t>Gourmet Garden Trails is about showcasing</w:t>
      </w:r>
      <w:r>
        <w:rPr>
          <w:rFonts w:ascii="Open Sans" w:hAnsi="Open Sans" w:cs="Open Sans"/>
          <w:szCs w:val="24"/>
        </w:rPr>
        <w:t xml:space="preserve"> </w:t>
      </w:r>
      <w:r w:rsidR="00482700" w:rsidRPr="005776A2">
        <w:rPr>
          <w:rFonts w:ascii="Open Sans" w:hAnsi="Open Sans" w:cs="Open Sans"/>
          <w:szCs w:val="24"/>
        </w:rPr>
        <w:t>the best experiences</w:t>
      </w:r>
      <w:r>
        <w:rPr>
          <w:rFonts w:ascii="Open Sans" w:hAnsi="Open Sans" w:cs="Open Sans"/>
          <w:szCs w:val="24"/>
        </w:rPr>
        <w:t xml:space="preserve"> for a visitor that enjoys</w:t>
      </w:r>
      <w:r w:rsidR="00482700" w:rsidRPr="00BE2BA7">
        <w:rPr>
          <w:rFonts w:ascii="Open Sans" w:hAnsi="Open Sans" w:cs="Open Sans"/>
          <w:szCs w:val="24"/>
        </w:rPr>
        <w:t xml:space="preserve"> food, drink and gardens.</w:t>
      </w:r>
      <w:r w:rsidR="00482700" w:rsidRPr="005776A2">
        <w:rPr>
          <w:rFonts w:ascii="Open Sans" w:hAnsi="Open Sans" w:cs="Open Sans"/>
          <w:szCs w:val="24"/>
        </w:rPr>
        <w:t xml:space="preserve"> </w:t>
      </w:r>
    </w:p>
    <w:p w14:paraId="7CA14F4B" w14:textId="0C56B31D" w:rsidR="00482700" w:rsidRPr="005776A2" w:rsidRDefault="00BE2BA7" w:rsidP="00CD35FA">
      <w:pPr>
        <w:rPr>
          <w:rFonts w:ascii="Open Sans" w:hAnsi="Open Sans" w:cs="Open Sans"/>
          <w:szCs w:val="24"/>
        </w:rPr>
      </w:pPr>
      <w:r>
        <w:rPr>
          <w:rFonts w:ascii="Open Sans" w:hAnsi="Open Sans" w:cs="Open Sans"/>
          <w:szCs w:val="24"/>
        </w:rPr>
        <w:t xml:space="preserve">Not only does GGT encompass and sell </w:t>
      </w:r>
      <w:r w:rsidR="00482700" w:rsidRPr="005776A2">
        <w:rPr>
          <w:rFonts w:ascii="Open Sans" w:hAnsi="Open Sans" w:cs="Open Sans"/>
          <w:szCs w:val="24"/>
        </w:rPr>
        <w:t xml:space="preserve">the finest gourmet and gardens product to the domestic and international markets, </w:t>
      </w:r>
      <w:r>
        <w:rPr>
          <w:rFonts w:ascii="Open Sans" w:hAnsi="Open Sans" w:cs="Open Sans"/>
          <w:szCs w:val="24"/>
        </w:rPr>
        <w:t>but it also</w:t>
      </w:r>
      <w:r w:rsidR="00482700" w:rsidRPr="005776A2">
        <w:rPr>
          <w:rFonts w:ascii="Open Sans" w:hAnsi="Open Sans" w:cs="Open Sans"/>
          <w:szCs w:val="24"/>
        </w:rPr>
        <w:t xml:space="preserve"> enables the travel trade and fully independent travellers to </w:t>
      </w:r>
      <w:r>
        <w:rPr>
          <w:rFonts w:ascii="Open Sans" w:hAnsi="Open Sans" w:cs="Open Sans"/>
          <w:szCs w:val="24"/>
        </w:rPr>
        <w:t xml:space="preserve">get inspiration, and </w:t>
      </w:r>
      <w:r w:rsidR="00482700" w:rsidRPr="005776A2">
        <w:rPr>
          <w:rFonts w:ascii="Open Sans" w:hAnsi="Open Sans" w:cs="Open Sans"/>
          <w:szCs w:val="24"/>
        </w:rPr>
        <w:t xml:space="preserve">plan </w:t>
      </w:r>
      <w:r>
        <w:rPr>
          <w:rFonts w:ascii="Open Sans" w:hAnsi="Open Sans" w:cs="Open Sans"/>
          <w:szCs w:val="24"/>
        </w:rPr>
        <w:t xml:space="preserve">and book </w:t>
      </w:r>
      <w:r w:rsidR="00482700" w:rsidRPr="005776A2">
        <w:rPr>
          <w:rFonts w:ascii="Open Sans" w:hAnsi="Open Sans" w:cs="Open Sans"/>
          <w:szCs w:val="24"/>
        </w:rPr>
        <w:t>itineraries. GGT encompasses everything</w:t>
      </w:r>
      <w:r>
        <w:rPr>
          <w:rFonts w:ascii="Open Sans" w:hAnsi="Open Sans" w:cs="Open Sans"/>
          <w:szCs w:val="24"/>
        </w:rPr>
        <w:t xml:space="preserve"> from</w:t>
      </w:r>
      <w:r w:rsidR="00482700" w:rsidRPr="005776A2">
        <w:rPr>
          <w:rFonts w:ascii="Open Sans" w:hAnsi="Open Sans" w:cs="Open Sans"/>
          <w:szCs w:val="24"/>
        </w:rPr>
        <w:t xml:space="preserve"> accommodation, courses, winery and brewery tours, to visits of English gardens</w:t>
      </w:r>
      <w:r>
        <w:rPr>
          <w:rFonts w:ascii="Open Sans" w:hAnsi="Open Sans" w:cs="Open Sans"/>
          <w:szCs w:val="24"/>
        </w:rPr>
        <w:t>.</w:t>
      </w:r>
    </w:p>
    <w:p w14:paraId="4C1D5233" w14:textId="29CE67E2" w:rsidR="00EF6B93" w:rsidRPr="005776A2" w:rsidRDefault="00EF6B93" w:rsidP="000E4408">
      <w:pPr>
        <w:tabs>
          <w:tab w:val="left" w:pos="1755"/>
        </w:tabs>
        <w:jc w:val="center"/>
        <w:rPr>
          <w:rFonts w:ascii="Open Sans" w:hAnsi="Open Sans"/>
          <w:b/>
          <w:sz w:val="28"/>
          <w:szCs w:val="24"/>
        </w:rPr>
      </w:pPr>
      <w:r w:rsidRPr="005776A2">
        <w:rPr>
          <w:rFonts w:ascii="Open Sans" w:hAnsi="Open Sans"/>
          <w:b/>
          <w:sz w:val="28"/>
          <w:szCs w:val="24"/>
        </w:rPr>
        <w:t>Frequently Asked Questions</w:t>
      </w:r>
    </w:p>
    <w:p w14:paraId="1BE74EE3" w14:textId="2BDB2ABB" w:rsidR="00EF6B93" w:rsidRPr="005776A2" w:rsidRDefault="00EF6B93" w:rsidP="00EF6B93">
      <w:pPr>
        <w:pStyle w:val="ListParagraph"/>
        <w:numPr>
          <w:ilvl w:val="0"/>
          <w:numId w:val="2"/>
        </w:numPr>
        <w:tabs>
          <w:tab w:val="left" w:pos="2430"/>
        </w:tabs>
        <w:rPr>
          <w:rFonts w:ascii="Open Sans" w:hAnsi="Open Sans"/>
          <w:b/>
        </w:rPr>
      </w:pPr>
      <w:r w:rsidRPr="005776A2">
        <w:rPr>
          <w:rFonts w:ascii="Open Sans" w:hAnsi="Open Sans"/>
          <w:b/>
        </w:rPr>
        <w:t>What are the benefits of being involved?</w:t>
      </w:r>
    </w:p>
    <w:p w14:paraId="1202FF75" w14:textId="75F140D5" w:rsidR="00DE1084" w:rsidRPr="005776A2" w:rsidRDefault="00DE1084" w:rsidP="00DE1084">
      <w:pPr>
        <w:pStyle w:val="ListParagraph"/>
        <w:tabs>
          <w:tab w:val="left" w:pos="2430"/>
        </w:tabs>
        <w:spacing w:before="80" w:after="80"/>
        <w:rPr>
          <w:rFonts w:ascii="Open Sans" w:hAnsi="Open Sans"/>
        </w:rPr>
      </w:pPr>
      <w:r w:rsidRPr="005776A2">
        <w:rPr>
          <w:rFonts w:ascii="Open Sans" w:hAnsi="Open Sans"/>
        </w:rPr>
        <w:t xml:space="preserve">We have a document which can be sent across to you outlining the benefits of being involved in the Gourmet Garden Trails </w:t>
      </w:r>
      <w:r w:rsidR="00B66D0E" w:rsidRPr="005776A2">
        <w:rPr>
          <w:rFonts w:ascii="Open Sans" w:hAnsi="Open Sans"/>
        </w:rPr>
        <w:t xml:space="preserve">(GGT) </w:t>
      </w:r>
      <w:r w:rsidRPr="005776A2">
        <w:rPr>
          <w:rFonts w:ascii="Open Sans" w:hAnsi="Open Sans"/>
        </w:rPr>
        <w:t>product, but please see a brief version of this below.</w:t>
      </w:r>
    </w:p>
    <w:p w14:paraId="2602396A" w14:textId="69A4A355" w:rsidR="00F37372" w:rsidRPr="00F37372" w:rsidRDefault="00F37372" w:rsidP="00F37372">
      <w:pPr>
        <w:pStyle w:val="ListParagraph"/>
        <w:numPr>
          <w:ilvl w:val="1"/>
          <w:numId w:val="2"/>
        </w:numPr>
        <w:tabs>
          <w:tab w:val="left" w:pos="2430"/>
        </w:tabs>
        <w:spacing w:before="80" w:after="80"/>
        <w:rPr>
          <w:rFonts w:ascii="Open Sans" w:hAnsi="Open Sans"/>
        </w:rPr>
      </w:pPr>
      <w:bookmarkStart w:id="0" w:name="_Hlk64984156"/>
      <w:r w:rsidRPr="005776A2">
        <w:rPr>
          <w:rFonts w:ascii="Open Sans" w:hAnsi="Open Sans"/>
        </w:rPr>
        <w:t>Becoming part of a national and worldwide travel revival campaign with VisitEngland – Escape the Everyda</w:t>
      </w:r>
      <w:bookmarkEnd w:id="0"/>
      <w:r>
        <w:rPr>
          <w:rFonts w:ascii="Open Sans" w:hAnsi="Open Sans"/>
        </w:rPr>
        <w:t>y</w:t>
      </w:r>
    </w:p>
    <w:p w14:paraId="57C7729E" w14:textId="6CF8F5FF" w:rsidR="00907010" w:rsidRPr="005776A2" w:rsidRDefault="00DE1084" w:rsidP="00DE1084">
      <w:pPr>
        <w:pStyle w:val="ListParagraph"/>
        <w:numPr>
          <w:ilvl w:val="1"/>
          <w:numId w:val="2"/>
        </w:numPr>
        <w:tabs>
          <w:tab w:val="left" w:pos="2430"/>
        </w:tabs>
        <w:spacing w:before="80" w:after="80"/>
        <w:rPr>
          <w:rFonts w:ascii="Open Sans" w:hAnsi="Open Sans"/>
        </w:rPr>
      </w:pPr>
      <w:r w:rsidRPr="005776A2">
        <w:rPr>
          <w:rFonts w:ascii="Open Sans" w:hAnsi="Open Sans"/>
        </w:rPr>
        <w:t xml:space="preserve">Enhanced exposure throughout the Gourmet Garden Trails </w:t>
      </w:r>
      <w:r w:rsidR="00CD35FA" w:rsidRPr="005776A2">
        <w:rPr>
          <w:rFonts w:ascii="Open Sans" w:hAnsi="Open Sans"/>
        </w:rPr>
        <w:t>product</w:t>
      </w:r>
      <w:r w:rsidRPr="005776A2">
        <w:rPr>
          <w:rFonts w:ascii="Open Sans" w:hAnsi="Open Sans"/>
        </w:rPr>
        <w:t>, for instance</w:t>
      </w:r>
      <w:r w:rsidR="00907010" w:rsidRPr="005776A2">
        <w:rPr>
          <w:rFonts w:ascii="Open Sans" w:hAnsi="Open Sans"/>
        </w:rPr>
        <w:t>:</w:t>
      </w:r>
    </w:p>
    <w:p w14:paraId="11B15969" w14:textId="6362252F" w:rsidR="00DE1084" w:rsidRPr="005776A2" w:rsidRDefault="00907010" w:rsidP="00907010">
      <w:pPr>
        <w:pStyle w:val="ListParagraph"/>
        <w:numPr>
          <w:ilvl w:val="2"/>
          <w:numId w:val="2"/>
        </w:numPr>
        <w:tabs>
          <w:tab w:val="left" w:pos="2430"/>
        </w:tabs>
        <w:spacing w:before="80" w:after="80"/>
        <w:rPr>
          <w:rFonts w:ascii="Open Sans" w:hAnsi="Open Sans"/>
        </w:rPr>
      </w:pPr>
      <w:r w:rsidRPr="005776A2">
        <w:rPr>
          <w:rFonts w:ascii="Open Sans" w:hAnsi="Open Sans"/>
        </w:rPr>
        <w:t>F</w:t>
      </w:r>
      <w:r w:rsidR="00DE1084" w:rsidRPr="005776A2">
        <w:rPr>
          <w:rFonts w:ascii="Open Sans" w:hAnsi="Open Sans"/>
        </w:rPr>
        <w:t>eatured as a</w:t>
      </w:r>
      <w:r w:rsidR="00564C89" w:rsidRPr="005776A2">
        <w:rPr>
          <w:rFonts w:ascii="Open Sans" w:hAnsi="Open Sans"/>
        </w:rPr>
        <w:t xml:space="preserve"> business </w:t>
      </w:r>
      <w:r w:rsidR="00DE1084" w:rsidRPr="005776A2">
        <w:rPr>
          <w:rFonts w:ascii="Open Sans" w:hAnsi="Open Sans"/>
        </w:rPr>
        <w:t xml:space="preserve">on the GGT website </w:t>
      </w:r>
    </w:p>
    <w:p w14:paraId="08F70140" w14:textId="77777777" w:rsidR="00DC4703" w:rsidRPr="005776A2" w:rsidRDefault="002862CF" w:rsidP="002862CF">
      <w:pPr>
        <w:pStyle w:val="ListParagraph"/>
        <w:numPr>
          <w:ilvl w:val="2"/>
          <w:numId w:val="2"/>
        </w:numPr>
        <w:rPr>
          <w:rFonts w:ascii="Open Sans" w:hAnsi="Open Sans"/>
        </w:rPr>
      </w:pPr>
      <w:r w:rsidRPr="005776A2">
        <w:rPr>
          <w:rFonts w:ascii="Open Sans" w:hAnsi="Open Sans"/>
        </w:rPr>
        <w:t>Through GGT, the opportunity to be included in a</w:t>
      </w:r>
      <w:r w:rsidR="00CD35FA" w:rsidRPr="005776A2">
        <w:rPr>
          <w:rFonts w:ascii="Open Sans" w:hAnsi="Open Sans"/>
        </w:rPr>
        <w:t xml:space="preserve"> domestic marketing</w:t>
      </w:r>
      <w:r w:rsidRPr="005776A2">
        <w:rPr>
          <w:rFonts w:ascii="Open Sans" w:hAnsi="Open Sans"/>
        </w:rPr>
        <w:t xml:space="preserve"> </w:t>
      </w:r>
      <w:r w:rsidR="003019AB" w:rsidRPr="005776A2">
        <w:rPr>
          <w:rFonts w:ascii="Open Sans" w:hAnsi="Open Sans"/>
        </w:rPr>
        <w:t>campaign</w:t>
      </w:r>
      <w:r w:rsidR="009056D3" w:rsidRPr="005776A2">
        <w:rPr>
          <w:rFonts w:ascii="Open Sans" w:hAnsi="Open Sans"/>
        </w:rPr>
        <w:t>s</w:t>
      </w:r>
    </w:p>
    <w:p w14:paraId="0048C983" w14:textId="6B2C5D30" w:rsidR="002862CF" w:rsidRPr="005776A2" w:rsidRDefault="00DC4703" w:rsidP="002862CF">
      <w:pPr>
        <w:pStyle w:val="ListParagraph"/>
        <w:numPr>
          <w:ilvl w:val="2"/>
          <w:numId w:val="2"/>
        </w:numPr>
        <w:rPr>
          <w:rFonts w:ascii="Open Sans" w:hAnsi="Open Sans"/>
        </w:rPr>
      </w:pPr>
      <w:r w:rsidRPr="005776A2">
        <w:rPr>
          <w:rFonts w:ascii="Open Sans" w:hAnsi="Open Sans"/>
        </w:rPr>
        <w:t xml:space="preserve">Featured in the GGT Trade Hub – putting your product at the forefront of the international travel trade market </w:t>
      </w:r>
      <w:r w:rsidR="002862CF" w:rsidRPr="005776A2">
        <w:rPr>
          <w:rFonts w:ascii="Open Sans" w:hAnsi="Open Sans"/>
        </w:rPr>
        <w:t xml:space="preserve"> </w:t>
      </w:r>
    </w:p>
    <w:p w14:paraId="5BBFCDC3" w14:textId="590EEDA7" w:rsidR="00DE1084" w:rsidRPr="005776A2" w:rsidRDefault="00564C89" w:rsidP="00DE1084">
      <w:pPr>
        <w:pStyle w:val="ListParagraph"/>
        <w:numPr>
          <w:ilvl w:val="1"/>
          <w:numId w:val="2"/>
        </w:numPr>
        <w:tabs>
          <w:tab w:val="left" w:pos="2430"/>
        </w:tabs>
        <w:spacing w:before="80" w:after="80"/>
        <w:rPr>
          <w:rFonts w:ascii="Open Sans" w:hAnsi="Open Sans"/>
        </w:rPr>
      </w:pPr>
      <w:r w:rsidRPr="005776A2">
        <w:rPr>
          <w:rFonts w:ascii="Open Sans" w:hAnsi="Open Sans"/>
        </w:rPr>
        <w:t>Referrals</w:t>
      </w:r>
      <w:r w:rsidR="00DE1084" w:rsidRPr="005776A2">
        <w:rPr>
          <w:rFonts w:ascii="Open Sans" w:hAnsi="Open Sans"/>
        </w:rPr>
        <w:t xml:space="preserve"> to your website page </w:t>
      </w:r>
    </w:p>
    <w:p w14:paraId="684589A7" w14:textId="419459D0" w:rsidR="00DE1084" w:rsidRPr="005776A2" w:rsidRDefault="00DE1084" w:rsidP="00DE1084">
      <w:pPr>
        <w:pStyle w:val="ListParagraph"/>
        <w:numPr>
          <w:ilvl w:val="1"/>
          <w:numId w:val="2"/>
        </w:numPr>
        <w:tabs>
          <w:tab w:val="left" w:pos="2430"/>
        </w:tabs>
        <w:spacing w:before="80" w:after="80"/>
        <w:rPr>
          <w:rFonts w:ascii="Open Sans" w:hAnsi="Open Sans"/>
        </w:rPr>
      </w:pPr>
      <w:r w:rsidRPr="005776A2">
        <w:rPr>
          <w:rFonts w:ascii="Open Sans" w:hAnsi="Open Sans"/>
        </w:rPr>
        <w:t xml:space="preserve">A chance to </w:t>
      </w:r>
      <w:r w:rsidR="00035297" w:rsidRPr="005776A2">
        <w:rPr>
          <w:rFonts w:ascii="Open Sans" w:hAnsi="Open Sans"/>
        </w:rPr>
        <w:t>be included in</w:t>
      </w:r>
      <w:r w:rsidR="001B63DE" w:rsidRPr="005776A2">
        <w:rPr>
          <w:rFonts w:ascii="Open Sans" w:hAnsi="Open Sans"/>
        </w:rPr>
        <w:t xml:space="preserve"> curated</w:t>
      </w:r>
      <w:r w:rsidR="00035297" w:rsidRPr="005776A2">
        <w:rPr>
          <w:rFonts w:ascii="Open Sans" w:hAnsi="Open Sans"/>
        </w:rPr>
        <w:t>, inspirational</w:t>
      </w:r>
      <w:r w:rsidRPr="005776A2">
        <w:rPr>
          <w:rFonts w:ascii="Open Sans" w:hAnsi="Open Sans"/>
        </w:rPr>
        <w:t xml:space="preserve"> itinerar</w:t>
      </w:r>
      <w:r w:rsidR="001B63DE" w:rsidRPr="005776A2">
        <w:rPr>
          <w:rFonts w:ascii="Open Sans" w:hAnsi="Open Sans"/>
        </w:rPr>
        <w:t>ies</w:t>
      </w:r>
    </w:p>
    <w:p w14:paraId="4EBEC760" w14:textId="2F2B7828" w:rsidR="00DE1084" w:rsidRPr="005776A2" w:rsidRDefault="00DE1084" w:rsidP="00DE1084">
      <w:pPr>
        <w:pStyle w:val="ListParagraph"/>
        <w:numPr>
          <w:ilvl w:val="1"/>
          <w:numId w:val="2"/>
        </w:numPr>
        <w:tabs>
          <w:tab w:val="left" w:pos="2430"/>
        </w:tabs>
        <w:spacing w:before="80" w:after="80"/>
        <w:rPr>
          <w:rFonts w:ascii="Open Sans" w:hAnsi="Open Sans"/>
        </w:rPr>
      </w:pPr>
      <w:r w:rsidRPr="005776A2">
        <w:rPr>
          <w:rFonts w:ascii="Open Sans" w:hAnsi="Open Sans"/>
        </w:rPr>
        <w:t xml:space="preserve">Exposure in the </w:t>
      </w:r>
      <w:r w:rsidR="006624AB" w:rsidRPr="005776A2">
        <w:rPr>
          <w:rFonts w:ascii="Open Sans" w:hAnsi="Open Sans"/>
        </w:rPr>
        <w:t xml:space="preserve">food and drink and gardens </w:t>
      </w:r>
      <w:r w:rsidRPr="005776A2">
        <w:rPr>
          <w:rFonts w:ascii="Open Sans" w:hAnsi="Open Sans"/>
        </w:rPr>
        <w:t xml:space="preserve">markets, </w:t>
      </w:r>
      <w:r w:rsidR="00F37FE5" w:rsidRPr="005776A2">
        <w:rPr>
          <w:rFonts w:ascii="Open Sans" w:hAnsi="Open Sans"/>
        </w:rPr>
        <w:t>both domestic and international</w:t>
      </w:r>
    </w:p>
    <w:p w14:paraId="13CA2492" w14:textId="06EEF301" w:rsidR="00EF6B93" w:rsidRPr="005776A2" w:rsidRDefault="00CA103F" w:rsidP="00DE1084">
      <w:pPr>
        <w:pStyle w:val="ListParagraph"/>
        <w:numPr>
          <w:ilvl w:val="1"/>
          <w:numId w:val="2"/>
        </w:numPr>
        <w:tabs>
          <w:tab w:val="left" w:pos="2430"/>
        </w:tabs>
        <w:spacing w:before="80" w:after="80"/>
        <w:rPr>
          <w:rFonts w:ascii="Open Sans" w:hAnsi="Open Sans"/>
        </w:rPr>
      </w:pPr>
      <w:r w:rsidRPr="005776A2">
        <w:rPr>
          <w:rFonts w:ascii="Open Sans" w:hAnsi="Open Sans"/>
        </w:rPr>
        <w:t xml:space="preserve">Increase market reach </w:t>
      </w:r>
      <w:r w:rsidR="001D49CD" w:rsidRPr="005776A2">
        <w:rPr>
          <w:rFonts w:ascii="Open Sans" w:hAnsi="Open Sans"/>
        </w:rPr>
        <w:t>through optional</w:t>
      </w:r>
      <w:r w:rsidRPr="005776A2">
        <w:rPr>
          <w:rFonts w:ascii="Open Sans" w:hAnsi="Open Sans"/>
        </w:rPr>
        <w:t xml:space="preserve"> integration with TXGB</w:t>
      </w:r>
    </w:p>
    <w:p w14:paraId="457EC868" w14:textId="18B57F35" w:rsidR="00DE1084" w:rsidRDefault="00DE1084" w:rsidP="00DE1084">
      <w:pPr>
        <w:pStyle w:val="ListParagraph"/>
        <w:tabs>
          <w:tab w:val="left" w:pos="2430"/>
        </w:tabs>
        <w:ind w:left="1440"/>
        <w:rPr>
          <w:rFonts w:ascii="Open Sans" w:hAnsi="Open Sans"/>
        </w:rPr>
      </w:pPr>
    </w:p>
    <w:p w14:paraId="05DDC21E" w14:textId="77777777" w:rsidR="00F37372" w:rsidRDefault="00F37372" w:rsidP="00DE1084">
      <w:pPr>
        <w:pStyle w:val="ListParagraph"/>
        <w:tabs>
          <w:tab w:val="left" w:pos="2430"/>
        </w:tabs>
        <w:ind w:left="1440"/>
        <w:rPr>
          <w:rFonts w:ascii="Open Sans" w:hAnsi="Open Sans"/>
        </w:rPr>
      </w:pPr>
    </w:p>
    <w:p w14:paraId="1946AF71" w14:textId="77777777" w:rsidR="00BD19B5" w:rsidRPr="005776A2" w:rsidRDefault="00BD19B5" w:rsidP="00DE1084">
      <w:pPr>
        <w:pStyle w:val="ListParagraph"/>
        <w:tabs>
          <w:tab w:val="left" w:pos="2430"/>
        </w:tabs>
        <w:ind w:left="1440"/>
        <w:rPr>
          <w:rFonts w:ascii="Open Sans" w:hAnsi="Open Sans"/>
        </w:rPr>
      </w:pPr>
    </w:p>
    <w:p w14:paraId="4CE9C12A" w14:textId="77777777" w:rsidR="00EF6B93" w:rsidRPr="005776A2" w:rsidRDefault="00EF6B93" w:rsidP="00EF6B93">
      <w:pPr>
        <w:pStyle w:val="ListParagraph"/>
        <w:numPr>
          <w:ilvl w:val="0"/>
          <w:numId w:val="2"/>
        </w:numPr>
        <w:tabs>
          <w:tab w:val="left" w:pos="2430"/>
        </w:tabs>
        <w:rPr>
          <w:rFonts w:ascii="Open Sans" w:hAnsi="Open Sans"/>
          <w:b/>
        </w:rPr>
      </w:pPr>
      <w:r w:rsidRPr="005776A2">
        <w:rPr>
          <w:rFonts w:ascii="Open Sans" w:hAnsi="Open Sans"/>
          <w:b/>
        </w:rPr>
        <w:lastRenderedPageBreak/>
        <w:t>Who can be involved?</w:t>
      </w:r>
    </w:p>
    <w:p w14:paraId="3EA45714" w14:textId="625132A3" w:rsidR="00EF6B93" w:rsidRPr="005776A2" w:rsidRDefault="009422E8" w:rsidP="00EF6B93">
      <w:pPr>
        <w:pStyle w:val="ListParagraph"/>
        <w:tabs>
          <w:tab w:val="left" w:pos="1755"/>
        </w:tabs>
        <w:rPr>
          <w:rFonts w:ascii="Open Sans" w:hAnsi="Open Sans"/>
          <w:szCs w:val="24"/>
        </w:rPr>
      </w:pPr>
      <w:r w:rsidRPr="005776A2">
        <w:rPr>
          <w:rFonts w:ascii="Open Sans" w:hAnsi="Open Sans"/>
          <w:szCs w:val="24"/>
        </w:rPr>
        <w:t>We have outlined our criteria for the Gourmet Garden Trails product</w:t>
      </w:r>
      <w:r w:rsidR="00CF247D" w:rsidRPr="005776A2">
        <w:rPr>
          <w:rFonts w:ascii="Open Sans" w:hAnsi="Open Sans"/>
          <w:szCs w:val="24"/>
        </w:rPr>
        <w:t xml:space="preserve"> in th</w:t>
      </w:r>
      <w:r w:rsidR="00455AA7" w:rsidRPr="005776A2">
        <w:rPr>
          <w:rFonts w:ascii="Open Sans" w:hAnsi="Open Sans"/>
          <w:szCs w:val="24"/>
        </w:rPr>
        <w:t>e</w:t>
      </w:r>
      <w:r w:rsidR="00CF247D" w:rsidRPr="005776A2">
        <w:rPr>
          <w:rFonts w:ascii="Open Sans" w:hAnsi="Open Sans"/>
          <w:szCs w:val="24"/>
        </w:rPr>
        <w:t xml:space="preserve"> </w:t>
      </w:r>
      <w:r w:rsidR="00455AA7" w:rsidRPr="005776A2">
        <w:rPr>
          <w:rFonts w:ascii="Open Sans" w:hAnsi="Open Sans"/>
          <w:i/>
          <w:szCs w:val="24"/>
        </w:rPr>
        <w:t>Introduction D</w:t>
      </w:r>
      <w:r w:rsidR="00CF247D" w:rsidRPr="005776A2">
        <w:rPr>
          <w:rFonts w:ascii="Open Sans" w:hAnsi="Open Sans"/>
          <w:i/>
          <w:szCs w:val="24"/>
        </w:rPr>
        <w:t>ocument</w:t>
      </w:r>
      <w:r w:rsidR="00CF247D" w:rsidRPr="005776A2">
        <w:rPr>
          <w:rFonts w:ascii="Open Sans" w:hAnsi="Open Sans"/>
          <w:szCs w:val="24"/>
        </w:rPr>
        <w:t xml:space="preserve">, so please take a read of that section and consider if you feel your product fits nicely. </w:t>
      </w:r>
      <w:r w:rsidR="001A0DA2" w:rsidRPr="005776A2">
        <w:rPr>
          <w:rFonts w:ascii="Open Sans" w:hAnsi="Open Sans"/>
          <w:szCs w:val="24"/>
        </w:rPr>
        <w:t xml:space="preserve">We are on the lookout for </w:t>
      </w:r>
      <w:r w:rsidR="00BA493C" w:rsidRPr="005776A2">
        <w:rPr>
          <w:rFonts w:ascii="Open Sans" w:hAnsi="Open Sans"/>
          <w:szCs w:val="24"/>
        </w:rPr>
        <w:t>exciting</w:t>
      </w:r>
      <w:r w:rsidR="001A0DA2" w:rsidRPr="005776A2">
        <w:rPr>
          <w:rFonts w:ascii="Open Sans" w:hAnsi="Open Sans"/>
          <w:szCs w:val="24"/>
        </w:rPr>
        <w:t xml:space="preserve"> gourmet and garden themed </w:t>
      </w:r>
      <w:r w:rsidR="00BA493C" w:rsidRPr="005776A2">
        <w:rPr>
          <w:rFonts w:ascii="Open Sans" w:hAnsi="Open Sans"/>
          <w:szCs w:val="24"/>
        </w:rPr>
        <w:t xml:space="preserve">experiences. </w:t>
      </w:r>
      <w:r w:rsidR="00AC109B" w:rsidRPr="005776A2">
        <w:rPr>
          <w:rFonts w:ascii="Open Sans" w:hAnsi="Open Sans"/>
          <w:szCs w:val="24"/>
        </w:rPr>
        <w:t>However,</w:t>
      </w:r>
      <w:r w:rsidRPr="005776A2">
        <w:rPr>
          <w:rFonts w:ascii="Open Sans" w:hAnsi="Open Sans"/>
          <w:szCs w:val="24"/>
        </w:rPr>
        <w:t xml:space="preserve"> it effectively can involve any business which i</w:t>
      </w:r>
      <w:r w:rsidR="00DE1084" w:rsidRPr="005776A2">
        <w:rPr>
          <w:rFonts w:ascii="Open Sans" w:hAnsi="Open Sans"/>
          <w:szCs w:val="24"/>
        </w:rPr>
        <w:t xml:space="preserve">s either </w:t>
      </w:r>
      <w:r w:rsidRPr="005776A2">
        <w:rPr>
          <w:rFonts w:ascii="Open Sans" w:hAnsi="Open Sans"/>
          <w:szCs w:val="24"/>
        </w:rPr>
        <w:t>a garden or similar product or is food/ food related! This can be anything from a restaurant to a brewery tour to a</w:t>
      </w:r>
      <w:r w:rsidR="00CF247D" w:rsidRPr="005776A2">
        <w:rPr>
          <w:rFonts w:ascii="Open Sans" w:hAnsi="Open Sans"/>
          <w:szCs w:val="24"/>
        </w:rPr>
        <w:t xml:space="preserve"> formal,</w:t>
      </w:r>
      <w:r w:rsidRPr="005776A2">
        <w:rPr>
          <w:rFonts w:ascii="Open Sans" w:hAnsi="Open Sans"/>
          <w:szCs w:val="24"/>
        </w:rPr>
        <w:t xml:space="preserve"> kept garden to foraging. </w:t>
      </w:r>
    </w:p>
    <w:p w14:paraId="60108462" w14:textId="74B39664" w:rsidR="005278EB" w:rsidRPr="005776A2" w:rsidRDefault="005278EB" w:rsidP="00EF6B93">
      <w:pPr>
        <w:pStyle w:val="ListParagraph"/>
        <w:tabs>
          <w:tab w:val="left" w:pos="1755"/>
        </w:tabs>
        <w:rPr>
          <w:rFonts w:ascii="Open Sans" w:hAnsi="Open Sans"/>
          <w:szCs w:val="24"/>
        </w:rPr>
      </w:pPr>
    </w:p>
    <w:p w14:paraId="38453543" w14:textId="77777777" w:rsidR="005278EB" w:rsidRPr="005776A2" w:rsidRDefault="005278EB" w:rsidP="005278EB">
      <w:pPr>
        <w:pStyle w:val="ListParagraph"/>
        <w:numPr>
          <w:ilvl w:val="0"/>
          <w:numId w:val="2"/>
        </w:numPr>
        <w:rPr>
          <w:rFonts w:ascii="Open Sans" w:hAnsi="Open Sans"/>
          <w:b/>
          <w:bCs/>
        </w:rPr>
      </w:pPr>
      <w:r w:rsidRPr="005776A2">
        <w:rPr>
          <w:rFonts w:ascii="Open Sans" w:hAnsi="Open Sans"/>
          <w:b/>
          <w:bCs/>
        </w:rPr>
        <w:t xml:space="preserve">Which destinations are covered in Gourmet Garden Trails? </w:t>
      </w:r>
    </w:p>
    <w:p w14:paraId="086668F6" w14:textId="77777777" w:rsidR="00C6166B" w:rsidRDefault="003E37E5" w:rsidP="00C6166B">
      <w:pPr>
        <w:pStyle w:val="ListParagraph"/>
        <w:tabs>
          <w:tab w:val="left" w:pos="1755"/>
        </w:tabs>
        <w:rPr>
          <w:rFonts w:ascii="Open Sans" w:hAnsi="Open Sans"/>
          <w:szCs w:val="24"/>
        </w:rPr>
      </w:pPr>
      <w:r w:rsidRPr="003E37E5">
        <w:rPr>
          <w:rFonts w:ascii="Open Sans" w:hAnsi="Open Sans"/>
          <w:szCs w:val="24"/>
        </w:rPr>
        <w:t>Essex, Hertfordshire, Kent, East Sussex and West Sussex, and more widely Cheshire and the Peak District and Derbyshire</w:t>
      </w:r>
      <w:r>
        <w:rPr>
          <w:rFonts w:ascii="Open Sans" w:hAnsi="Open Sans"/>
          <w:szCs w:val="24"/>
        </w:rPr>
        <w:t xml:space="preserve">. </w:t>
      </w:r>
    </w:p>
    <w:p w14:paraId="24CF1059" w14:textId="77777777" w:rsidR="00C6166B" w:rsidRDefault="00C6166B" w:rsidP="00C6166B">
      <w:pPr>
        <w:pStyle w:val="ListParagraph"/>
        <w:tabs>
          <w:tab w:val="left" w:pos="1755"/>
        </w:tabs>
        <w:rPr>
          <w:rFonts w:ascii="Open Sans" w:hAnsi="Open Sans"/>
          <w:szCs w:val="24"/>
        </w:rPr>
      </w:pPr>
    </w:p>
    <w:p w14:paraId="5A10C361" w14:textId="77777777" w:rsidR="00897B4F" w:rsidRPr="00897B4F" w:rsidRDefault="00C6166B" w:rsidP="00C6166B">
      <w:pPr>
        <w:pStyle w:val="ListParagraph"/>
        <w:numPr>
          <w:ilvl w:val="0"/>
          <w:numId w:val="2"/>
        </w:numPr>
        <w:tabs>
          <w:tab w:val="left" w:pos="1755"/>
        </w:tabs>
        <w:rPr>
          <w:rFonts w:ascii="Open Sans" w:hAnsi="Open Sans"/>
        </w:rPr>
      </w:pPr>
      <w:r w:rsidRPr="00897B4F">
        <w:rPr>
          <w:rFonts w:ascii="Open Sans" w:hAnsi="Open Sans"/>
          <w:b/>
          <w:bCs/>
        </w:rPr>
        <w:t>How will this support recovery?</w:t>
      </w:r>
    </w:p>
    <w:p w14:paraId="38C98517" w14:textId="7017BF3F" w:rsidR="00C6166B" w:rsidRPr="00897B4F" w:rsidRDefault="00C6166B" w:rsidP="00897B4F">
      <w:pPr>
        <w:pStyle w:val="ListParagraph"/>
        <w:tabs>
          <w:tab w:val="left" w:pos="1755"/>
        </w:tabs>
        <w:rPr>
          <w:rFonts w:ascii="Open Sans" w:hAnsi="Open Sans"/>
        </w:rPr>
      </w:pPr>
      <w:r w:rsidRPr="00897B4F">
        <w:rPr>
          <w:rFonts w:ascii="Open Sans" w:hAnsi="Open Sans"/>
        </w:rPr>
        <w:t>The tourism industry has been incredibly hard by the pandemic, however with international travel limited, there will be a demand for domestic tourism where people can stay local and in the open spaces in gardens, vineyards and so on – a key aspect of GGT. Data from VisitEngland tells us that the most likely destinations to benefit from early visits will be those with wide open spaces, beautiful landscapes, local produce and engaging and innovative experiences. Garden Trails will engage high value domestic visitors looking for compelling, high-quality experiences and is therefore an ideal tool to drive visits to the hard-hit coastal and rural areas as well as extend the 2020 season beyond the end of the summer/autumn and into winter/spring.</w:t>
      </w:r>
    </w:p>
    <w:p w14:paraId="6E475CF3" w14:textId="77777777" w:rsidR="00C6166B" w:rsidRDefault="00C6166B" w:rsidP="003E37E5">
      <w:pPr>
        <w:pStyle w:val="ListParagraph"/>
        <w:tabs>
          <w:tab w:val="left" w:pos="1755"/>
        </w:tabs>
        <w:rPr>
          <w:rFonts w:ascii="Open Sans" w:hAnsi="Open Sans"/>
          <w:szCs w:val="24"/>
        </w:rPr>
      </w:pPr>
    </w:p>
    <w:p w14:paraId="41AD668B" w14:textId="5B50A66D" w:rsidR="00EF6B93" w:rsidRPr="005776A2" w:rsidRDefault="00EF6B93" w:rsidP="00EF6B93">
      <w:pPr>
        <w:pStyle w:val="ListParagraph"/>
        <w:numPr>
          <w:ilvl w:val="0"/>
          <w:numId w:val="2"/>
        </w:numPr>
        <w:tabs>
          <w:tab w:val="left" w:pos="1755"/>
        </w:tabs>
        <w:rPr>
          <w:rFonts w:ascii="Open Sans" w:hAnsi="Open Sans"/>
          <w:b/>
          <w:szCs w:val="24"/>
        </w:rPr>
      </w:pPr>
      <w:r w:rsidRPr="005776A2">
        <w:rPr>
          <w:rFonts w:ascii="Open Sans" w:hAnsi="Open Sans"/>
          <w:b/>
          <w:szCs w:val="24"/>
        </w:rPr>
        <w:t>How do I get involved?</w:t>
      </w:r>
    </w:p>
    <w:p w14:paraId="400D8CB9" w14:textId="24EED2A8" w:rsidR="009422E8" w:rsidRPr="005776A2" w:rsidRDefault="009422E8" w:rsidP="009422E8">
      <w:pPr>
        <w:pStyle w:val="ListParagraph"/>
        <w:tabs>
          <w:tab w:val="left" w:pos="1755"/>
        </w:tabs>
        <w:rPr>
          <w:rFonts w:ascii="Open Sans" w:hAnsi="Open Sans"/>
          <w:szCs w:val="24"/>
        </w:rPr>
      </w:pPr>
      <w:r w:rsidRPr="005776A2">
        <w:rPr>
          <w:rFonts w:ascii="Open Sans" w:hAnsi="Open Sans"/>
          <w:szCs w:val="24"/>
        </w:rPr>
        <w:t xml:space="preserve">To be involved in Gourmet Garden Trails, simply </w:t>
      </w:r>
      <w:r w:rsidR="003B018E" w:rsidRPr="005776A2">
        <w:rPr>
          <w:rFonts w:ascii="Open Sans" w:hAnsi="Open Sans"/>
          <w:szCs w:val="24"/>
        </w:rPr>
        <w:t xml:space="preserve">contact </w:t>
      </w:r>
      <w:r w:rsidR="00D75B85" w:rsidRPr="005776A2">
        <w:rPr>
          <w:rFonts w:ascii="Open Sans" w:hAnsi="Open Sans"/>
          <w:szCs w:val="24"/>
        </w:rPr>
        <w:t>your local DMO</w:t>
      </w:r>
      <w:r w:rsidR="003B018E" w:rsidRPr="005776A2">
        <w:rPr>
          <w:rFonts w:ascii="Open Sans" w:hAnsi="Open Sans"/>
          <w:szCs w:val="24"/>
        </w:rPr>
        <w:t xml:space="preserve"> at the below email address and we’ll arrange for the suitable sign up forms to be sent across.</w:t>
      </w:r>
      <w:r w:rsidR="00551E40" w:rsidRPr="005776A2">
        <w:rPr>
          <w:rFonts w:ascii="Open Sans" w:hAnsi="Open Sans"/>
          <w:szCs w:val="24"/>
        </w:rPr>
        <w:t xml:space="preserve"> </w:t>
      </w:r>
    </w:p>
    <w:p w14:paraId="5431D540" w14:textId="3C4ACDAC" w:rsidR="009422E8" w:rsidRPr="005776A2" w:rsidRDefault="009422E8" w:rsidP="009422E8">
      <w:pPr>
        <w:pStyle w:val="ListParagraph"/>
        <w:tabs>
          <w:tab w:val="left" w:pos="1755"/>
        </w:tabs>
        <w:rPr>
          <w:rFonts w:ascii="Open Sans" w:hAnsi="Open Sans"/>
          <w:szCs w:val="24"/>
        </w:rPr>
      </w:pPr>
    </w:p>
    <w:p w14:paraId="1CC1192D" w14:textId="010714BD" w:rsidR="00D75B85" w:rsidRPr="005776A2" w:rsidRDefault="00D75B85" w:rsidP="009422E8">
      <w:pPr>
        <w:pStyle w:val="ListParagraph"/>
        <w:tabs>
          <w:tab w:val="left" w:pos="1755"/>
        </w:tabs>
        <w:rPr>
          <w:rFonts w:ascii="Open Sans" w:hAnsi="Open Sans"/>
          <w:b/>
          <w:szCs w:val="24"/>
        </w:rPr>
      </w:pPr>
      <w:r w:rsidRPr="005776A2">
        <w:rPr>
          <w:rFonts w:ascii="Open Sans" w:hAnsi="Open Sans"/>
          <w:b/>
          <w:szCs w:val="24"/>
        </w:rPr>
        <w:t>Kent &amp; Hertfordshire:</w:t>
      </w:r>
    </w:p>
    <w:p w14:paraId="1DF493BA" w14:textId="3F420A15" w:rsidR="009422E8" w:rsidRPr="005776A2" w:rsidRDefault="009422E8" w:rsidP="00CF247D">
      <w:pPr>
        <w:pStyle w:val="ListParagraph"/>
        <w:tabs>
          <w:tab w:val="left" w:pos="1755"/>
        </w:tabs>
        <w:rPr>
          <w:rFonts w:ascii="Open Sans" w:hAnsi="Open Sans"/>
          <w:szCs w:val="24"/>
        </w:rPr>
      </w:pPr>
      <w:r w:rsidRPr="005776A2">
        <w:rPr>
          <w:rFonts w:ascii="Open Sans" w:hAnsi="Open Sans"/>
          <w:szCs w:val="24"/>
        </w:rPr>
        <w:t xml:space="preserve">Josh Carter </w:t>
      </w:r>
      <w:r w:rsidRPr="005776A2">
        <w:rPr>
          <w:rFonts w:ascii="Open Sans" w:hAnsi="Open Sans"/>
          <w:sz w:val="24"/>
          <w:szCs w:val="28"/>
        </w:rPr>
        <w:t xml:space="preserve">– </w:t>
      </w:r>
      <w:hyperlink r:id="rId6" w:history="1">
        <w:r w:rsidR="00B40D90" w:rsidRPr="005776A2">
          <w:rPr>
            <w:rStyle w:val="Hyperlink"/>
            <w:rFonts w:ascii="Open Sans" w:hAnsi="Open Sans"/>
          </w:rPr>
          <w:t>info@gourmetgardentrails.com</w:t>
        </w:r>
      </w:hyperlink>
      <w:r w:rsidR="00B40D90" w:rsidRPr="005776A2">
        <w:rPr>
          <w:rFonts w:ascii="Open Sans" w:hAnsi="Open Sans"/>
        </w:rPr>
        <w:t xml:space="preserve"> </w:t>
      </w:r>
      <w:r w:rsidR="000D642D" w:rsidRPr="005776A2">
        <w:rPr>
          <w:rFonts w:ascii="Open Sans" w:hAnsi="Open Sans"/>
          <w:szCs w:val="24"/>
        </w:rPr>
        <w:t xml:space="preserve"> </w:t>
      </w:r>
    </w:p>
    <w:p w14:paraId="25024079" w14:textId="4215398A" w:rsidR="00D75B85" w:rsidRPr="005776A2" w:rsidRDefault="00D75B85" w:rsidP="000D642D">
      <w:pPr>
        <w:pStyle w:val="ListParagraph"/>
        <w:tabs>
          <w:tab w:val="left" w:pos="1755"/>
        </w:tabs>
        <w:rPr>
          <w:rFonts w:ascii="Open Sans" w:hAnsi="Open Sans"/>
          <w:b/>
          <w:bCs/>
          <w:szCs w:val="24"/>
        </w:rPr>
      </w:pPr>
      <w:r w:rsidRPr="005776A2">
        <w:rPr>
          <w:rFonts w:ascii="Open Sans" w:hAnsi="Open Sans"/>
          <w:b/>
          <w:bCs/>
          <w:szCs w:val="24"/>
        </w:rPr>
        <w:t xml:space="preserve">Essex: </w:t>
      </w:r>
    </w:p>
    <w:p w14:paraId="0622545E" w14:textId="3BD06F84" w:rsidR="00931A4E" w:rsidRDefault="00931A4E" w:rsidP="00CF247D">
      <w:pPr>
        <w:pStyle w:val="ListParagraph"/>
        <w:tabs>
          <w:tab w:val="left" w:pos="1755"/>
        </w:tabs>
        <w:rPr>
          <w:rFonts w:ascii="Open Sans" w:hAnsi="Open Sans"/>
          <w:bCs/>
          <w:szCs w:val="24"/>
        </w:rPr>
      </w:pPr>
      <w:r w:rsidRPr="00931A4E">
        <w:rPr>
          <w:rFonts w:ascii="Open Sans" w:hAnsi="Open Sans"/>
          <w:bCs/>
          <w:szCs w:val="24"/>
        </w:rPr>
        <w:t xml:space="preserve">Catherine Harrison </w:t>
      </w:r>
      <w:r>
        <w:rPr>
          <w:rFonts w:ascii="Open Sans" w:hAnsi="Open Sans"/>
          <w:bCs/>
          <w:szCs w:val="24"/>
        </w:rPr>
        <w:t xml:space="preserve">- </w:t>
      </w:r>
      <w:hyperlink r:id="rId7" w:history="1">
        <w:r w:rsidRPr="001072E5">
          <w:rPr>
            <w:rStyle w:val="Hyperlink"/>
            <w:rFonts w:ascii="Open Sans" w:hAnsi="Open Sans"/>
            <w:bCs/>
            <w:szCs w:val="24"/>
          </w:rPr>
          <w:t>catherine.harrison3@essex.gov.uk</w:t>
        </w:r>
      </w:hyperlink>
    </w:p>
    <w:p w14:paraId="13CC9CF0" w14:textId="0222A50B" w:rsidR="00CF247D" w:rsidRPr="005776A2" w:rsidRDefault="000D642D" w:rsidP="00CF247D">
      <w:pPr>
        <w:pStyle w:val="ListParagraph"/>
        <w:tabs>
          <w:tab w:val="left" w:pos="1755"/>
        </w:tabs>
        <w:rPr>
          <w:rFonts w:ascii="Open Sans" w:hAnsi="Open Sans"/>
          <w:b/>
          <w:bCs/>
          <w:szCs w:val="24"/>
        </w:rPr>
      </w:pPr>
      <w:r w:rsidRPr="005776A2">
        <w:rPr>
          <w:rFonts w:ascii="Open Sans" w:hAnsi="Open Sans"/>
          <w:b/>
          <w:bCs/>
          <w:szCs w:val="24"/>
        </w:rPr>
        <w:t>East Sussex:</w:t>
      </w:r>
    </w:p>
    <w:p w14:paraId="3528D483" w14:textId="013F6DF4" w:rsidR="00061130" w:rsidRDefault="00F37372" w:rsidP="00061130">
      <w:pPr>
        <w:pStyle w:val="ListParagraph"/>
        <w:tabs>
          <w:tab w:val="left" w:pos="1755"/>
        </w:tabs>
        <w:rPr>
          <w:rFonts w:ascii="Open Sans" w:hAnsi="Open Sans"/>
          <w:szCs w:val="24"/>
        </w:rPr>
      </w:pPr>
      <w:hyperlink r:id="rId8" w:history="1">
        <w:r w:rsidR="00061130" w:rsidRPr="001777CA">
          <w:rPr>
            <w:rStyle w:val="Hyperlink"/>
            <w:rFonts w:ascii="Open Sans" w:hAnsi="Open Sans"/>
            <w:szCs w:val="24"/>
          </w:rPr>
          <w:t>hello@sussexmodern.org.uk</w:t>
        </w:r>
      </w:hyperlink>
    </w:p>
    <w:p w14:paraId="20D135EC" w14:textId="165E27C8" w:rsidR="000D642D" w:rsidRPr="00061130" w:rsidRDefault="000D642D" w:rsidP="00061130">
      <w:pPr>
        <w:pStyle w:val="ListParagraph"/>
        <w:tabs>
          <w:tab w:val="left" w:pos="1755"/>
        </w:tabs>
        <w:rPr>
          <w:rFonts w:ascii="Open Sans" w:hAnsi="Open Sans"/>
          <w:szCs w:val="24"/>
        </w:rPr>
      </w:pPr>
      <w:r w:rsidRPr="00061130">
        <w:rPr>
          <w:rFonts w:ascii="Open Sans" w:hAnsi="Open Sans"/>
          <w:b/>
          <w:bCs/>
          <w:szCs w:val="24"/>
        </w:rPr>
        <w:t>West Sussex:</w:t>
      </w:r>
    </w:p>
    <w:p w14:paraId="1D472AF5" w14:textId="189CEFC5" w:rsidR="000D642D" w:rsidRPr="00382CB9" w:rsidRDefault="00382CB9" w:rsidP="00CF247D">
      <w:pPr>
        <w:pStyle w:val="ListParagraph"/>
        <w:tabs>
          <w:tab w:val="left" w:pos="1755"/>
        </w:tabs>
        <w:rPr>
          <w:rFonts w:ascii="Open Sans" w:hAnsi="Open Sans"/>
        </w:rPr>
      </w:pPr>
      <w:r w:rsidRPr="00382CB9">
        <w:rPr>
          <w:rFonts w:ascii="Open Sans" w:hAnsi="Open Sans"/>
        </w:rPr>
        <w:t xml:space="preserve">Jennette Baxter - </w:t>
      </w:r>
      <w:hyperlink r:id="rId9" w:history="1">
        <w:r w:rsidRPr="00382CB9">
          <w:rPr>
            <w:rStyle w:val="Hyperlink"/>
            <w:rFonts w:ascii="Open Sans" w:hAnsi="Open Sans"/>
          </w:rPr>
          <w:t>Jennette.Baxter@westsussex.gov.uk</w:t>
        </w:r>
      </w:hyperlink>
      <w:r w:rsidR="005776A2" w:rsidRPr="00382CB9">
        <w:rPr>
          <w:rFonts w:ascii="Open Sans" w:hAnsi="Open Sans"/>
        </w:rPr>
        <w:t xml:space="preserve"> </w:t>
      </w:r>
    </w:p>
    <w:p w14:paraId="67EF87BB" w14:textId="47C53D9E" w:rsidR="005776A2" w:rsidRDefault="005776A2" w:rsidP="00CF247D">
      <w:pPr>
        <w:pStyle w:val="ListParagraph"/>
        <w:tabs>
          <w:tab w:val="left" w:pos="1755"/>
        </w:tabs>
        <w:rPr>
          <w:rFonts w:ascii="Open Sans" w:hAnsi="Open Sans"/>
          <w:szCs w:val="24"/>
        </w:rPr>
      </w:pPr>
    </w:p>
    <w:p w14:paraId="74D9BFBF" w14:textId="609DEB0F" w:rsidR="00BD19B5" w:rsidRDefault="00BD19B5" w:rsidP="00CF247D">
      <w:pPr>
        <w:pStyle w:val="ListParagraph"/>
        <w:tabs>
          <w:tab w:val="left" w:pos="1755"/>
        </w:tabs>
        <w:rPr>
          <w:rFonts w:ascii="Open Sans" w:hAnsi="Open Sans"/>
          <w:szCs w:val="24"/>
        </w:rPr>
      </w:pPr>
    </w:p>
    <w:p w14:paraId="254F9536" w14:textId="791C0EA2" w:rsidR="00BD19B5" w:rsidRDefault="00BD19B5" w:rsidP="00CF247D">
      <w:pPr>
        <w:pStyle w:val="ListParagraph"/>
        <w:tabs>
          <w:tab w:val="left" w:pos="1755"/>
        </w:tabs>
        <w:rPr>
          <w:rFonts w:ascii="Open Sans" w:hAnsi="Open Sans"/>
          <w:szCs w:val="24"/>
        </w:rPr>
      </w:pPr>
    </w:p>
    <w:p w14:paraId="446A4AC5" w14:textId="3CC35364" w:rsidR="00BD19B5" w:rsidRDefault="00BD19B5" w:rsidP="00CF247D">
      <w:pPr>
        <w:pStyle w:val="ListParagraph"/>
        <w:tabs>
          <w:tab w:val="left" w:pos="1755"/>
        </w:tabs>
        <w:rPr>
          <w:rFonts w:ascii="Open Sans" w:hAnsi="Open Sans"/>
          <w:szCs w:val="24"/>
        </w:rPr>
      </w:pPr>
    </w:p>
    <w:p w14:paraId="2C62E56B" w14:textId="502444DE" w:rsidR="00BD19B5" w:rsidRDefault="00BD19B5" w:rsidP="00CF247D">
      <w:pPr>
        <w:pStyle w:val="ListParagraph"/>
        <w:tabs>
          <w:tab w:val="left" w:pos="1755"/>
        </w:tabs>
        <w:rPr>
          <w:rFonts w:ascii="Open Sans" w:hAnsi="Open Sans"/>
          <w:szCs w:val="24"/>
        </w:rPr>
      </w:pPr>
    </w:p>
    <w:p w14:paraId="1A72D051" w14:textId="77777777" w:rsidR="00897B4F" w:rsidRPr="005776A2" w:rsidRDefault="00897B4F" w:rsidP="00CF247D">
      <w:pPr>
        <w:pStyle w:val="ListParagraph"/>
        <w:tabs>
          <w:tab w:val="left" w:pos="1755"/>
        </w:tabs>
        <w:rPr>
          <w:rFonts w:ascii="Open Sans" w:hAnsi="Open Sans"/>
          <w:szCs w:val="24"/>
        </w:rPr>
      </w:pPr>
    </w:p>
    <w:p w14:paraId="126CA56A" w14:textId="77777777" w:rsidR="00EF6B93" w:rsidRPr="005776A2" w:rsidRDefault="00EF6B93" w:rsidP="00EF6B93">
      <w:pPr>
        <w:pStyle w:val="ListParagraph"/>
        <w:numPr>
          <w:ilvl w:val="0"/>
          <w:numId w:val="2"/>
        </w:numPr>
        <w:tabs>
          <w:tab w:val="left" w:pos="2430"/>
        </w:tabs>
        <w:rPr>
          <w:rFonts w:ascii="Open Sans" w:hAnsi="Open Sans"/>
          <w:b/>
        </w:rPr>
      </w:pPr>
      <w:r w:rsidRPr="005776A2">
        <w:rPr>
          <w:rFonts w:ascii="Open Sans" w:hAnsi="Open Sans"/>
          <w:b/>
        </w:rPr>
        <w:lastRenderedPageBreak/>
        <w:t>Is there a fee?</w:t>
      </w:r>
    </w:p>
    <w:p w14:paraId="2273308D" w14:textId="72E833AF" w:rsidR="00EF6B93" w:rsidRPr="005776A2" w:rsidRDefault="002A1579" w:rsidP="009D3320">
      <w:pPr>
        <w:pStyle w:val="ListParagraph"/>
        <w:tabs>
          <w:tab w:val="left" w:pos="2430"/>
        </w:tabs>
        <w:rPr>
          <w:rStyle w:val="A3"/>
          <w:rFonts w:ascii="Open Sans" w:hAnsi="Open Sans" w:cs="Open Sans"/>
          <w:sz w:val="22"/>
        </w:rPr>
      </w:pPr>
      <w:r w:rsidRPr="005776A2">
        <w:rPr>
          <w:rStyle w:val="A3"/>
          <w:rFonts w:ascii="Open Sans" w:hAnsi="Open Sans" w:cs="Open Sans"/>
          <w:sz w:val="22"/>
        </w:rPr>
        <w:t>It is currently free for your business to sign up to Gourmet Garden Trails</w:t>
      </w:r>
      <w:r w:rsidR="0003125B" w:rsidRPr="005776A2">
        <w:rPr>
          <w:rStyle w:val="A3"/>
          <w:rFonts w:ascii="Open Sans" w:hAnsi="Open Sans" w:cs="Open Sans"/>
          <w:sz w:val="22"/>
        </w:rPr>
        <w:t>.</w:t>
      </w:r>
      <w:r w:rsidRPr="005776A2">
        <w:rPr>
          <w:rStyle w:val="A3"/>
          <w:rFonts w:ascii="Open Sans" w:hAnsi="Open Sans" w:cs="Open Sans"/>
          <w:sz w:val="22"/>
        </w:rPr>
        <w:t xml:space="preserve"> To ensure you take full advantage of this opportunity and maximise your benefits we recommend that you sign up to the project as soon as possible. </w:t>
      </w:r>
    </w:p>
    <w:p w14:paraId="3B8DE913" w14:textId="47EBE7AB" w:rsidR="002B2501" w:rsidRPr="005776A2" w:rsidRDefault="002B2501" w:rsidP="009D3320">
      <w:pPr>
        <w:pStyle w:val="ListParagraph"/>
        <w:tabs>
          <w:tab w:val="left" w:pos="2430"/>
        </w:tabs>
        <w:rPr>
          <w:rStyle w:val="A3"/>
          <w:rFonts w:ascii="Open Sans" w:hAnsi="Open Sans" w:cs="Open Sans"/>
          <w:sz w:val="22"/>
        </w:rPr>
      </w:pPr>
      <w:r w:rsidRPr="005776A2">
        <w:rPr>
          <w:rStyle w:val="A3"/>
          <w:rFonts w:ascii="Open Sans" w:hAnsi="Open Sans" w:cs="Open Sans"/>
          <w:sz w:val="22"/>
        </w:rPr>
        <w:t>If you wish to sign up to TXGB, commission fees may apply.</w:t>
      </w:r>
    </w:p>
    <w:p w14:paraId="0A6283A9" w14:textId="77777777" w:rsidR="009D3320" w:rsidRPr="005776A2" w:rsidRDefault="009D3320" w:rsidP="009D3320">
      <w:pPr>
        <w:pStyle w:val="ListParagraph"/>
        <w:tabs>
          <w:tab w:val="left" w:pos="2430"/>
        </w:tabs>
        <w:rPr>
          <w:rFonts w:ascii="Open Sans" w:hAnsi="Open Sans" w:cs="Open Sans"/>
          <w:color w:val="000000"/>
          <w:szCs w:val="20"/>
        </w:rPr>
      </w:pPr>
    </w:p>
    <w:p w14:paraId="2EE54BD7" w14:textId="0BC729B6" w:rsidR="00A81DA6" w:rsidRPr="005776A2" w:rsidRDefault="00E94C6E" w:rsidP="001A5509">
      <w:pPr>
        <w:pStyle w:val="ListParagraph"/>
        <w:numPr>
          <w:ilvl w:val="0"/>
          <w:numId w:val="2"/>
        </w:numPr>
        <w:rPr>
          <w:rFonts w:ascii="Open Sans" w:hAnsi="Open Sans"/>
          <w:b/>
        </w:rPr>
      </w:pPr>
      <w:r w:rsidRPr="005776A2">
        <w:rPr>
          <w:rFonts w:ascii="Open Sans" w:hAnsi="Open Sans"/>
          <w:b/>
        </w:rPr>
        <w:t>How does the booking process work?</w:t>
      </w:r>
    </w:p>
    <w:p w14:paraId="41BE19FB" w14:textId="5F06E609" w:rsidR="003D026F" w:rsidRPr="00C6166B" w:rsidRDefault="001E1E2F" w:rsidP="00C6166B">
      <w:pPr>
        <w:pStyle w:val="ListParagraph"/>
        <w:rPr>
          <w:rFonts w:ascii="Open Sans" w:hAnsi="Open Sans"/>
        </w:rPr>
      </w:pPr>
      <w:bookmarkStart w:id="1" w:name="_Hlk523822018"/>
      <w:r w:rsidRPr="005776A2">
        <w:rPr>
          <w:rFonts w:ascii="Open Sans" w:hAnsi="Open Sans"/>
        </w:rPr>
        <w:t xml:space="preserve">We will be sharing your contact information with the travel trade and distribution partners who </w:t>
      </w:r>
      <w:r w:rsidR="00905B15" w:rsidRPr="005776A2">
        <w:rPr>
          <w:rFonts w:ascii="Open Sans" w:hAnsi="Open Sans"/>
        </w:rPr>
        <w:t xml:space="preserve">will </w:t>
      </w:r>
      <w:r w:rsidR="00367707" w:rsidRPr="005776A2">
        <w:rPr>
          <w:rFonts w:ascii="Open Sans" w:hAnsi="Open Sans"/>
        </w:rPr>
        <w:t>may make</w:t>
      </w:r>
      <w:r w:rsidR="00905B15" w:rsidRPr="005776A2">
        <w:rPr>
          <w:rFonts w:ascii="Open Sans" w:hAnsi="Open Sans"/>
        </w:rPr>
        <w:t xml:space="preserve"> </w:t>
      </w:r>
      <w:r w:rsidRPr="005776A2">
        <w:rPr>
          <w:rFonts w:ascii="Open Sans" w:hAnsi="Open Sans"/>
        </w:rPr>
        <w:t>contact on an individual basis</w:t>
      </w:r>
      <w:r w:rsidR="00905B15" w:rsidRPr="005776A2">
        <w:rPr>
          <w:rFonts w:ascii="Open Sans" w:hAnsi="Open Sans"/>
        </w:rPr>
        <w:t>, to make booking enquiries</w:t>
      </w:r>
      <w:r w:rsidRPr="005776A2">
        <w:rPr>
          <w:rFonts w:ascii="Open Sans" w:hAnsi="Open Sans"/>
        </w:rPr>
        <w:t xml:space="preserve">. </w:t>
      </w:r>
      <w:bookmarkEnd w:id="1"/>
      <w:r w:rsidR="00627676" w:rsidRPr="005776A2">
        <w:rPr>
          <w:rFonts w:ascii="Open Sans" w:hAnsi="Open Sans"/>
        </w:rPr>
        <w:t>We are also encouraging businesses to become a part of VisitEnglan</w:t>
      </w:r>
      <w:r w:rsidR="00C33A45" w:rsidRPr="005776A2">
        <w:rPr>
          <w:rFonts w:ascii="Open Sans" w:hAnsi="Open Sans"/>
        </w:rPr>
        <w:t xml:space="preserve">d/ </w:t>
      </w:r>
      <w:r w:rsidR="00627676" w:rsidRPr="005776A2">
        <w:rPr>
          <w:rFonts w:ascii="Open Sans" w:hAnsi="Open Sans"/>
        </w:rPr>
        <w:t>VisitBritai</w:t>
      </w:r>
      <w:r w:rsidR="003D647D" w:rsidRPr="005776A2">
        <w:rPr>
          <w:rFonts w:ascii="Open Sans" w:hAnsi="Open Sans"/>
        </w:rPr>
        <w:t>n</w:t>
      </w:r>
      <w:r w:rsidR="00C33A45" w:rsidRPr="005776A2">
        <w:rPr>
          <w:rFonts w:ascii="Open Sans" w:hAnsi="Open Sans"/>
        </w:rPr>
        <w:t xml:space="preserve"> ne</w:t>
      </w:r>
      <w:r w:rsidR="00627676" w:rsidRPr="005776A2">
        <w:rPr>
          <w:rFonts w:ascii="Open Sans" w:hAnsi="Open Sans"/>
        </w:rPr>
        <w:t>w booking platform – TXGB. When signing up to GGT, please consider also getting involved so your product will be bookable on our website</w:t>
      </w:r>
      <w:r w:rsidR="008C012B" w:rsidRPr="005776A2">
        <w:rPr>
          <w:rFonts w:ascii="Open Sans" w:hAnsi="Open Sans"/>
        </w:rPr>
        <w:t xml:space="preserve"> (commission rates may apply via TXGB). </w:t>
      </w:r>
    </w:p>
    <w:p w14:paraId="190B451C" w14:textId="77777777" w:rsidR="003D026F" w:rsidRPr="005776A2" w:rsidRDefault="003D026F" w:rsidP="00DF4298">
      <w:pPr>
        <w:pStyle w:val="ListParagraph"/>
        <w:rPr>
          <w:rFonts w:ascii="Open Sans" w:hAnsi="Open Sans"/>
        </w:rPr>
      </w:pPr>
    </w:p>
    <w:p w14:paraId="5B7EF52D" w14:textId="7D138AB7" w:rsidR="001A5509" w:rsidRPr="005776A2" w:rsidRDefault="00A81DA6" w:rsidP="001A5509">
      <w:pPr>
        <w:pStyle w:val="ListParagraph"/>
        <w:numPr>
          <w:ilvl w:val="0"/>
          <w:numId w:val="2"/>
        </w:numPr>
        <w:rPr>
          <w:rFonts w:ascii="Open Sans" w:hAnsi="Open Sans"/>
          <w:b/>
        </w:rPr>
      </w:pPr>
      <w:r w:rsidRPr="005776A2">
        <w:rPr>
          <w:rFonts w:ascii="Open Sans" w:hAnsi="Open Sans"/>
          <w:b/>
        </w:rPr>
        <w:t xml:space="preserve">What happens if I have </w:t>
      </w:r>
      <w:r w:rsidR="00A51DA9" w:rsidRPr="005776A2">
        <w:rPr>
          <w:rFonts w:ascii="Open Sans" w:hAnsi="Open Sans"/>
          <w:b/>
        </w:rPr>
        <w:t>a special event happening, can I input different opening hours</w:t>
      </w:r>
      <w:r w:rsidR="007706E7" w:rsidRPr="005776A2">
        <w:rPr>
          <w:rFonts w:ascii="Open Sans" w:hAnsi="Open Sans"/>
          <w:b/>
        </w:rPr>
        <w:t xml:space="preserve"> for one off occasions?</w:t>
      </w:r>
    </w:p>
    <w:p w14:paraId="573B87A0" w14:textId="4BF6264E" w:rsidR="00BF10E9" w:rsidRPr="005776A2" w:rsidRDefault="00F073E3" w:rsidP="00E906DA">
      <w:pPr>
        <w:pStyle w:val="ListParagraph"/>
        <w:rPr>
          <w:rFonts w:ascii="Open Sans" w:hAnsi="Open Sans"/>
        </w:rPr>
      </w:pPr>
      <w:r w:rsidRPr="005776A2">
        <w:rPr>
          <w:rFonts w:ascii="Open Sans" w:hAnsi="Open Sans"/>
        </w:rPr>
        <w:t xml:space="preserve">Of course! When you are selecting the </w:t>
      </w:r>
      <w:r w:rsidR="00C2791E" w:rsidRPr="005776A2">
        <w:rPr>
          <w:rFonts w:ascii="Open Sans" w:hAnsi="Open Sans"/>
        </w:rPr>
        <w:t xml:space="preserve">opening </w:t>
      </w:r>
      <w:r w:rsidRPr="005776A2">
        <w:rPr>
          <w:rFonts w:ascii="Open Sans" w:hAnsi="Open Sans"/>
        </w:rPr>
        <w:t>availability of your attraction, or other business, you can select which dates you would like to open, which dates to close and</w:t>
      </w:r>
      <w:r w:rsidR="00C2791E" w:rsidRPr="005776A2">
        <w:rPr>
          <w:rFonts w:ascii="Open Sans" w:hAnsi="Open Sans"/>
        </w:rPr>
        <w:t xml:space="preserve"> your various opening times through the year.</w:t>
      </w:r>
      <w:r w:rsidRPr="005776A2">
        <w:rPr>
          <w:rFonts w:ascii="Open Sans" w:hAnsi="Open Sans"/>
        </w:rPr>
        <w:t xml:space="preserve"> </w:t>
      </w:r>
    </w:p>
    <w:p w14:paraId="3D285FF8" w14:textId="77777777" w:rsidR="00E906DA" w:rsidRPr="005776A2" w:rsidRDefault="00E906DA" w:rsidP="00E906DA">
      <w:pPr>
        <w:pStyle w:val="ListParagraph"/>
        <w:rPr>
          <w:rFonts w:ascii="Open Sans" w:hAnsi="Open Sans"/>
        </w:rPr>
      </w:pPr>
    </w:p>
    <w:p w14:paraId="7C4E0105" w14:textId="468845CD" w:rsidR="00D041E5" w:rsidRPr="005776A2" w:rsidRDefault="00D041E5" w:rsidP="00D041E5">
      <w:pPr>
        <w:pStyle w:val="ListParagraph"/>
        <w:numPr>
          <w:ilvl w:val="0"/>
          <w:numId w:val="2"/>
        </w:numPr>
        <w:rPr>
          <w:rFonts w:ascii="Open Sans" w:hAnsi="Open Sans"/>
          <w:b/>
        </w:rPr>
      </w:pPr>
      <w:r w:rsidRPr="005776A2">
        <w:rPr>
          <w:rFonts w:ascii="Open Sans" w:hAnsi="Open Sans"/>
          <w:b/>
        </w:rPr>
        <w:t>Is there a deadline to signing up to Gourmet Garden Trails?</w:t>
      </w:r>
    </w:p>
    <w:p w14:paraId="74EAA3D5" w14:textId="12DB281D" w:rsidR="00D041E5" w:rsidRPr="005776A2" w:rsidRDefault="00D041E5" w:rsidP="00D041E5">
      <w:pPr>
        <w:pStyle w:val="ListParagraph"/>
        <w:rPr>
          <w:rFonts w:ascii="Open Sans" w:hAnsi="Open Sans"/>
        </w:rPr>
      </w:pPr>
      <w:r w:rsidRPr="005776A2">
        <w:rPr>
          <w:rFonts w:ascii="Open Sans" w:hAnsi="Open Sans"/>
        </w:rPr>
        <w:t>There is currently no set deadline</w:t>
      </w:r>
      <w:r w:rsidR="007D7DBB">
        <w:rPr>
          <w:rFonts w:ascii="Open Sans" w:hAnsi="Open Sans"/>
        </w:rPr>
        <w:t xml:space="preserve"> for the GGT product</w:t>
      </w:r>
      <w:r w:rsidRPr="005776A2">
        <w:rPr>
          <w:rFonts w:ascii="Open Sans" w:hAnsi="Open Sans"/>
        </w:rPr>
        <w:t xml:space="preserve">, however </w:t>
      </w:r>
      <w:r w:rsidR="007D7DBB">
        <w:rPr>
          <w:rFonts w:ascii="Open Sans" w:hAnsi="Open Sans"/>
        </w:rPr>
        <w:t>the Escape the Everyday campaign will be taking place over Spring and Summer 2021. Th</w:t>
      </w:r>
      <w:r w:rsidRPr="005776A2">
        <w:rPr>
          <w:rFonts w:ascii="Open Sans" w:hAnsi="Open Sans"/>
        </w:rPr>
        <w:t>e sooner you sign up, the more benefits</w:t>
      </w:r>
      <w:r w:rsidR="002220FA">
        <w:rPr>
          <w:rFonts w:ascii="Open Sans" w:hAnsi="Open Sans"/>
        </w:rPr>
        <w:t xml:space="preserve"> and promotion</w:t>
      </w:r>
      <w:r w:rsidRPr="005776A2">
        <w:rPr>
          <w:rFonts w:ascii="Open Sans" w:hAnsi="Open Sans"/>
        </w:rPr>
        <w:t xml:space="preserve"> you will be able to take advantage of</w:t>
      </w:r>
      <w:r w:rsidR="003D647D" w:rsidRPr="005776A2">
        <w:rPr>
          <w:rFonts w:ascii="Open Sans" w:hAnsi="Open Sans"/>
        </w:rPr>
        <w:t xml:space="preserve">. </w:t>
      </w:r>
    </w:p>
    <w:p w14:paraId="7A92DFDF" w14:textId="73FA1D23" w:rsidR="00D041E5" w:rsidRPr="005776A2" w:rsidRDefault="00D041E5" w:rsidP="00D041E5">
      <w:pPr>
        <w:pStyle w:val="ListParagraph"/>
        <w:rPr>
          <w:rFonts w:ascii="Open Sans" w:hAnsi="Open Sans"/>
        </w:rPr>
      </w:pPr>
    </w:p>
    <w:p w14:paraId="5D3CBC3A" w14:textId="10575B95" w:rsidR="00D041E5" w:rsidRPr="005776A2" w:rsidRDefault="00D041E5" w:rsidP="00D041E5">
      <w:pPr>
        <w:pStyle w:val="ListParagraph"/>
        <w:numPr>
          <w:ilvl w:val="0"/>
          <w:numId w:val="2"/>
        </w:numPr>
        <w:rPr>
          <w:rFonts w:ascii="Open Sans" w:hAnsi="Open Sans"/>
          <w:b/>
        </w:rPr>
      </w:pPr>
      <w:r w:rsidRPr="005776A2">
        <w:rPr>
          <w:rFonts w:ascii="Open Sans" w:hAnsi="Open Sans"/>
          <w:b/>
        </w:rPr>
        <w:t xml:space="preserve">What is the legacy of Gourmet Garden Trails? </w:t>
      </w:r>
    </w:p>
    <w:p w14:paraId="2CF5C4F2" w14:textId="7FA09CF4" w:rsidR="00031A57" w:rsidRDefault="00842879" w:rsidP="009C5C19">
      <w:pPr>
        <w:pStyle w:val="ListParagraph"/>
        <w:rPr>
          <w:rFonts w:ascii="Open Sans" w:hAnsi="Open Sans"/>
        </w:rPr>
      </w:pPr>
      <w:r w:rsidRPr="005776A2">
        <w:rPr>
          <w:rFonts w:ascii="Open Sans" w:hAnsi="Open Sans"/>
        </w:rPr>
        <w:t>Gourmet Garden Trails aims to become a longstanding English tourism product. Not only is it targeting the growing and ever popular gardens and gourmet market, but with backing from VisitEngland and prominent partners</w:t>
      </w:r>
      <w:r w:rsidR="00836179" w:rsidRPr="005776A2">
        <w:rPr>
          <w:rFonts w:ascii="Open Sans" w:hAnsi="Open Sans"/>
        </w:rPr>
        <w:t xml:space="preserve">, Gourmet Garden Trails is becoming a staple product. </w:t>
      </w:r>
    </w:p>
    <w:p w14:paraId="4FB239D9" w14:textId="77777777" w:rsidR="00171841" w:rsidRDefault="00171841" w:rsidP="009C5C19">
      <w:pPr>
        <w:pStyle w:val="ListParagraph"/>
        <w:rPr>
          <w:rFonts w:ascii="Open Sans" w:hAnsi="Open Sans"/>
        </w:rPr>
      </w:pPr>
    </w:p>
    <w:p w14:paraId="1AA0FF67" w14:textId="77777777" w:rsidR="000420F0" w:rsidRPr="000420F0" w:rsidRDefault="00171841" w:rsidP="00171841">
      <w:pPr>
        <w:pStyle w:val="ListParagraph"/>
        <w:numPr>
          <w:ilvl w:val="0"/>
          <w:numId w:val="2"/>
        </w:numPr>
        <w:rPr>
          <w:rFonts w:ascii="Open Sans" w:hAnsi="Open Sans"/>
        </w:rPr>
      </w:pPr>
      <w:r w:rsidRPr="000420F0">
        <w:rPr>
          <w:rFonts w:ascii="Open Sans" w:hAnsi="Open Sans"/>
          <w:b/>
          <w:bCs/>
        </w:rPr>
        <w:t>What if restrictions are reintroduced?</w:t>
      </w:r>
    </w:p>
    <w:p w14:paraId="02869221" w14:textId="0D9B51E2" w:rsidR="00171841" w:rsidRPr="000420F0" w:rsidRDefault="00171841" w:rsidP="000420F0">
      <w:pPr>
        <w:pStyle w:val="ListParagraph"/>
        <w:rPr>
          <w:rFonts w:ascii="Open Sans" w:hAnsi="Open Sans"/>
        </w:rPr>
      </w:pPr>
      <w:r w:rsidRPr="000420F0">
        <w:rPr>
          <w:rFonts w:ascii="Open Sans" w:hAnsi="Open Sans"/>
        </w:rPr>
        <w:t xml:space="preserve">If England is put into another lockdown in the future in 2021, the delivery of the project will move to when businesses and the wider tourism industry re-opens. </w:t>
      </w:r>
    </w:p>
    <w:p w14:paraId="7E398DAE" w14:textId="77777777" w:rsidR="009C5C19" w:rsidRPr="005776A2" w:rsidRDefault="009C5C19" w:rsidP="009C5C19">
      <w:pPr>
        <w:pStyle w:val="ListParagraph"/>
        <w:rPr>
          <w:rFonts w:ascii="Open Sans" w:hAnsi="Open Sans"/>
        </w:rPr>
      </w:pPr>
    </w:p>
    <w:p w14:paraId="08ACC2B2" w14:textId="3D439C64" w:rsidR="00EF6B93" w:rsidRPr="005776A2" w:rsidRDefault="00D041E5" w:rsidP="00D041E5">
      <w:pPr>
        <w:pStyle w:val="ListParagraph"/>
        <w:numPr>
          <w:ilvl w:val="0"/>
          <w:numId w:val="2"/>
        </w:numPr>
        <w:rPr>
          <w:rFonts w:ascii="Open Sans" w:hAnsi="Open Sans"/>
          <w:b/>
        </w:rPr>
      </w:pPr>
      <w:r w:rsidRPr="005776A2">
        <w:rPr>
          <w:rFonts w:ascii="Open Sans" w:hAnsi="Open Sans"/>
          <w:b/>
        </w:rPr>
        <w:t>Who are Go To Places?</w:t>
      </w:r>
    </w:p>
    <w:p w14:paraId="695F573E" w14:textId="404AA4BF" w:rsidR="00CB3119" w:rsidRDefault="00070056" w:rsidP="00CB3119">
      <w:pPr>
        <w:pStyle w:val="ListParagraph"/>
        <w:rPr>
          <w:rFonts w:ascii="Open Sans" w:hAnsi="Open Sans"/>
        </w:rPr>
      </w:pPr>
      <w:r w:rsidRPr="005776A2">
        <w:rPr>
          <w:rFonts w:ascii="Open Sans" w:hAnsi="Open Sans"/>
        </w:rPr>
        <w:t xml:space="preserve">Go To Places is </w:t>
      </w:r>
      <w:r w:rsidR="00597BCC" w:rsidRPr="005776A2">
        <w:rPr>
          <w:rFonts w:ascii="Open Sans" w:hAnsi="Open Sans"/>
        </w:rPr>
        <w:t>a Destination</w:t>
      </w:r>
      <w:r w:rsidRPr="005776A2">
        <w:rPr>
          <w:rFonts w:ascii="Open Sans" w:hAnsi="Open Sans"/>
        </w:rPr>
        <w:t xml:space="preserve"> Management Com</w:t>
      </w:r>
      <w:r w:rsidR="00597BCC" w:rsidRPr="005776A2">
        <w:rPr>
          <w:rFonts w:ascii="Open Sans" w:hAnsi="Open Sans"/>
        </w:rPr>
        <w:t xml:space="preserve">pany which </w:t>
      </w:r>
      <w:r w:rsidR="006C728C" w:rsidRPr="005776A2">
        <w:rPr>
          <w:rFonts w:ascii="Open Sans" w:hAnsi="Open Sans"/>
        </w:rPr>
        <w:t>delivers</w:t>
      </w:r>
      <w:r w:rsidR="00597BCC" w:rsidRPr="005776A2">
        <w:rPr>
          <w:rFonts w:ascii="Open Sans" w:hAnsi="Open Sans"/>
        </w:rPr>
        <w:t xml:space="preserve"> </w:t>
      </w:r>
      <w:r w:rsidR="00203C01" w:rsidRPr="005776A2">
        <w:rPr>
          <w:rFonts w:ascii="Open Sans" w:hAnsi="Open Sans"/>
        </w:rPr>
        <w:t>Visit Kent &amp; Visit Herts.</w:t>
      </w:r>
      <w:r w:rsidR="00924A0A" w:rsidRPr="005776A2">
        <w:rPr>
          <w:rFonts w:ascii="Open Sans" w:hAnsi="Open Sans"/>
        </w:rPr>
        <w:t xml:space="preserve"> We provide destination management services across the UK, offering expert advice, outstanding marketing campaigns, robust research and funding know-how to make places thrive.</w:t>
      </w:r>
      <w:r w:rsidR="00203C01" w:rsidRPr="005776A2">
        <w:rPr>
          <w:rFonts w:ascii="Open Sans" w:hAnsi="Open Sans"/>
        </w:rPr>
        <w:t xml:space="preserve"> More information can be found at </w:t>
      </w:r>
      <w:hyperlink r:id="rId10" w:history="1">
        <w:r w:rsidR="00B84958" w:rsidRPr="005776A2">
          <w:rPr>
            <w:rStyle w:val="Hyperlink"/>
            <w:rFonts w:ascii="Open Sans" w:hAnsi="Open Sans"/>
          </w:rPr>
          <w:t>www.gotoplaces.co.uk</w:t>
        </w:r>
      </w:hyperlink>
    </w:p>
    <w:p w14:paraId="443ADCF5" w14:textId="6907F549" w:rsidR="00CB3119" w:rsidRDefault="00CB3119" w:rsidP="00CB3119">
      <w:pPr>
        <w:pStyle w:val="ListParagraph"/>
        <w:rPr>
          <w:rFonts w:ascii="Open Sans" w:hAnsi="Open Sans"/>
        </w:rPr>
      </w:pPr>
    </w:p>
    <w:p w14:paraId="7159F34B" w14:textId="13926697" w:rsidR="00BD19B5" w:rsidRDefault="00BD19B5" w:rsidP="00CB3119">
      <w:pPr>
        <w:pStyle w:val="ListParagraph"/>
        <w:rPr>
          <w:rFonts w:ascii="Open Sans" w:hAnsi="Open Sans"/>
        </w:rPr>
      </w:pPr>
    </w:p>
    <w:p w14:paraId="143BC65D" w14:textId="4BC1C006" w:rsidR="00C33A45" w:rsidRPr="003F54E6" w:rsidRDefault="00CB3119" w:rsidP="00CB3119">
      <w:pPr>
        <w:pStyle w:val="ListParagraph"/>
        <w:numPr>
          <w:ilvl w:val="0"/>
          <w:numId w:val="2"/>
        </w:numPr>
        <w:rPr>
          <w:rFonts w:ascii="Open Sans" w:hAnsi="Open Sans"/>
          <w:b/>
          <w:bCs/>
        </w:rPr>
      </w:pPr>
      <w:r w:rsidRPr="003F54E6">
        <w:rPr>
          <w:rFonts w:ascii="Open Sans" w:hAnsi="Open Sans"/>
          <w:b/>
          <w:bCs/>
        </w:rPr>
        <w:lastRenderedPageBreak/>
        <w:t>What is Escape the Everyday (ETE)?</w:t>
      </w:r>
    </w:p>
    <w:p w14:paraId="699AF295" w14:textId="77777777" w:rsidR="000420F0" w:rsidRDefault="00CB3119" w:rsidP="00CB3119">
      <w:pPr>
        <w:pStyle w:val="ListParagraph"/>
        <w:rPr>
          <w:rFonts w:ascii="Open Sans" w:hAnsi="Open Sans"/>
        </w:rPr>
      </w:pPr>
      <w:r w:rsidRPr="00CB3119">
        <w:rPr>
          <w:rFonts w:ascii="Open Sans" w:hAnsi="Open Sans"/>
        </w:rPr>
        <w:t xml:space="preserve">VisitEngland, the tourism partner for the GREAT Campaign, launched in September 2020 </w:t>
      </w:r>
      <w:r>
        <w:rPr>
          <w:rFonts w:ascii="Open Sans" w:hAnsi="Open Sans"/>
        </w:rPr>
        <w:t>a</w:t>
      </w:r>
      <w:r w:rsidRPr="00CB3119">
        <w:rPr>
          <w:rFonts w:ascii="Open Sans" w:hAnsi="Open Sans"/>
        </w:rPr>
        <w:t xml:space="preserve"> UK-wide domestic marketing campaign, Escape the Everyday. The campaign aims to support the UK tourism industry to recovery by encouraging consumers to explore, discover and treat themselves on a UK short break as and when COVID-19 related restrictions allow and when they are ready to travel.</w:t>
      </w:r>
      <w:r>
        <w:rPr>
          <w:rFonts w:ascii="Open Sans" w:hAnsi="Open Sans"/>
        </w:rPr>
        <w:t xml:space="preserve"> </w:t>
      </w:r>
    </w:p>
    <w:p w14:paraId="62F092AD" w14:textId="2BA2E2F8" w:rsidR="00CB3119" w:rsidRDefault="00CB3119" w:rsidP="00CB3119">
      <w:pPr>
        <w:pStyle w:val="ListParagraph"/>
        <w:rPr>
          <w:rFonts w:ascii="Open Sans" w:hAnsi="Open Sans"/>
        </w:rPr>
      </w:pPr>
      <w:r>
        <w:rPr>
          <w:rFonts w:ascii="Open Sans" w:hAnsi="Open Sans"/>
        </w:rPr>
        <w:t>As part of this, Go To Places received funding to promote the Gourmet Garden Trails product</w:t>
      </w:r>
      <w:r w:rsidR="000420F0">
        <w:rPr>
          <w:rFonts w:ascii="Open Sans" w:hAnsi="Open Sans"/>
        </w:rPr>
        <w:t xml:space="preserve">. The prominent portion of Escape the Everyday for GGT will be for photography and asset creation – showing how the experiences on GGT are Covid-19 safe, which will in turn be used in the </w:t>
      </w:r>
      <w:r w:rsidR="007D7DBB">
        <w:rPr>
          <w:rFonts w:ascii="Open Sans" w:hAnsi="Open Sans"/>
        </w:rPr>
        <w:t xml:space="preserve">nationwide </w:t>
      </w:r>
      <w:r w:rsidR="000420F0">
        <w:rPr>
          <w:rFonts w:ascii="Open Sans" w:hAnsi="Open Sans"/>
        </w:rPr>
        <w:t xml:space="preserve">campaign. </w:t>
      </w:r>
    </w:p>
    <w:p w14:paraId="22E9FF5D" w14:textId="6163F3DD" w:rsidR="003E70A9" w:rsidRDefault="003E70A9" w:rsidP="00CB3119">
      <w:pPr>
        <w:pStyle w:val="ListParagraph"/>
        <w:rPr>
          <w:rFonts w:ascii="Open Sans" w:hAnsi="Open Sans"/>
        </w:rPr>
      </w:pPr>
      <w:r>
        <w:rPr>
          <w:rFonts w:ascii="Open Sans" w:hAnsi="Open Sans"/>
        </w:rPr>
        <w:t xml:space="preserve">Find out more here: </w:t>
      </w:r>
      <w:hyperlink r:id="rId11" w:history="1">
        <w:r w:rsidRPr="008251DE">
          <w:rPr>
            <w:rStyle w:val="Hyperlink"/>
            <w:rFonts w:ascii="Open Sans" w:hAnsi="Open Sans"/>
          </w:rPr>
          <w:t>www.visitbritain.com/gb/en/escape-everyday</w:t>
        </w:r>
      </w:hyperlink>
      <w:r>
        <w:rPr>
          <w:rFonts w:ascii="Open Sans" w:hAnsi="Open Sans"/>
        </w:rPr>
        <w:t xml:space="preserve"> </w:t>
      </w:r>
    </w:p>
    <w:p w14:paraId="57023E53" w14:textId="77777777" w:rsidR="00C6166B" w:rsidRPr="00CB3119" w:rsidRDefault="00C6166B" w:rsidP="00CB3119">
      <w:pPr>
        <w:pStyle w:val="ListParagraph"/>
        <w:rPr>
          <w:rFonts w:ascii="Open Sans" w:hAnsi="Open Sans"/>
        </w:rPr>
      </w:pPr>
    </w:p>
    <w:p w14:paraId="6E935637" w14:textId="3EC32706" w:rsidR="00517667" w:rsidRPr="00C6166B" w:rsidRDefault="00517667" w:rsidP="00C6166B">
      <w:pPr>
        <w:pStyle w:val="ListParagraph"/>
        <w:numPr>
          <w:ilvl w:val="0"/>
          <w:numId w:val="2"/>
        </w:numPr>
        <w:rPr>
          <w:rFonts w:ascii="Open Sans" w:hAnsi="Open Sans"/>
          <w:b/>
          <w:bCs/>
        </w:rPr>
      </w:pPr>
      <w:r w:rsidRPr="00C6166B">
        <w:rPr>
          <w:rFonts w:ascii="Open Sans" w:hAnsi="Open Sans"/>
          <w:b/>
          <w:bCs/>
        </w:rPr>
        <w:t>What is</w:t>
      </w:r>
      <w:r w:rsidR="003D1052" w:rsidRPr="00C6166B">
        <w:rPr>
          <w:rFonts w:ascii="Open Sans" w:hAnsi="Open Sans"/>
          <w:b/>
          <w:bCs/>
        </w:rPr>
        <w:t xml:space="preserve"> ‘We’re Good</w:t>
      </w:r>
      <w:r w:rsidRPr="00C6166B">
        <w:rPr>
          <w:rFonts w:ascii="Open Sans" w:hAnsi="Open Sans"/>
          <w:b/>
          <w:bCs/>
        </w:rPr>
        <w:t xml:space="preserve"> to Go</w:t>
      </w:r>
      <w:r w:rsidR="003D1052" w:rsidRPr="00C6166B">
        <w:rPr>
          <w:rFonts w:ascii="Open Sans" w:hAnsi="Open Sans"/>
          <w:b/>
          <w:bCs/>
        </w:rPr>
        <w:t>’</w:t>
      </w:r>
      <w:r w:rsidRPr="00C6166B">
        <w:rPr>
          <w:rFonts w:ascii="Open Sans" w:hAnsi="Open Sans"/>
          <w:b/>
          <w:bCs/>
        </w:rPr>
        <w:t>?</w:t>
      </w:r>
    </w:p>
    <w:p w14:paraId="4CB7354D" w14:textId="6C22A76D" w:rsidR="003D1052" w:rsidRDefault="003D1052" w:rsidP="00171841">
      <w:pPr>
        <w:ind w:left="720"/>
        <w:rPr>
          <w:rFonts w:ascii="Open Sans" w:hAnsi="Open Sans"/>
        </w:rPr>
      </w:pPr>
      <w:r w:rsidRPr="003D1052">
        <w:rPr>
          <w:rFonts w:ascii="Open Sans" w:hAnsi="Open Sans"/>
        </w:rPr>
        <w:t xml:space="preserve">The “We’re Good To Go” industry standard mark is a self-assessment scheme </w:t>
      </w:r>
      <w:r>
        <w:rPr>
          <w:rFonts w:ascii="Open Sans" w:hAnsi="Open Sans"/>
        </w:rPr>
        <w:t>by</w:t>
      </w:r>
      <w:r w:rsidRPr="003D1052">
        <w:rPr>
          <w:rFonts w:ascii="Open Sans" w:hAnsi="Open Sans"/>
        </w:rPr>
        <w:t xml:space="preserve"> VisitEngland </w:t>
      </w:r>
      <w:r>
        <w:rPr>
          <w:rFonts w:ascii="Open Sans" w:hAnsi="Open Sans"/>
        </w:rPr>
        <w:t xml:space="preserve">to give visitors to tourist sites confidence in and show that the businesses have processes in place surrounding coronavirus and are following </w:t>
      </w:r>
      <w:r w:rsidRPr="003D1052">
        <w:rPr>
          <w:rFonts w:ascii="Open Sans" w:hAnsi="Open Sans"/>
        </w:rPr>
        <w:t>Government COVID-19 guidance on cleanliness and social distancing.</w:t>
      </w:r>
      <w:r w:rsidR="003E70A9">
        <w:rPr>
          <w:rFonts w:ascii="Open Sans" w:hAnsi="Open Sans"/>
        </w:rPr>
        <w:t xml:space="preserve"> Find out more here: </w:t>
      </w:r>
      <w:hyperlink r:id="rId12" w:history="1">
        <w:r w:rsidR="003E70A9" w:rsidRPr="008251DE">
          <w:rPr>
            <w:rStyle w:val="Hyperlink"/>
            <w:rFonts w:ascii="Open Sans" w:hAnsi="Open Sans"/>
          </w:rPr>
          <w:t>www.visitbritain.org/business-advice/were-good-go-industry-standard</w:t>
        </w:r>
      </w:hyperlink>
      <w:r w:rsidR="003E70A9">
        <w:rPr>
          <w:rFonts w:ascii="Open Sans" w:hAnsi="Open Sans"/>
        </w:rPr>
        <w:t xml:space="preserve"> </w:t>
      </w:r>
    </w:p>
    <w:p w14:paraId="6C8C16CA" w14:textId="77777777" w:rsidR="00C6166B" w:rsidRPr="003D1052" w:rsidRDefault="00C6166B" w:rsidP="00C6166B">
      <w:pPr>
        <w:ind w:left="360"/>
        <w:rPr>
          <w:rFonts w:ascii="Open Sans" w:hAnsi="Open Sans"/>
        </w:rPr>
      </w:pPr>
    </w:p>
    <w:p w14:paraId="515A2058" w14:textId="2FC34F41" w:rsidR="005C187D" w:rsidRPr="005776A2" w:rsidRDefault="005C187D" w:rsidP="00C33A45">
      <w:pPr>
        <w:rPr>
          <w:rFonts w:ascii="Open Sans" w:hAnsi="Open Sans"/>
        </w:rPr>
      </w:pPr>
      <w:r>
        <w:rPr>
          <w:rFonts w:ascii="Open Sans" w:hAnsi="Open Sans"/>
        </w:rPr>
        <w:t xml:space="preserve"> </w:t>
      </w:r>
    </w:p>
    <w:sectPr w:rsidR="005C187D" w:rsidRPr="005776A2" w:rsidSect="006269BA">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08A8"/>
    <w:multiLevelType w:val="hybridMultilevel"/>
    <w:tmpl w:val="984AC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7C657C"/>
    <w:multiLevelType w:val="hybridMultilevel"/>
    <w:tmpl w:val="346EDD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6D60CB"/>
    <w:multiLevelType w:val="hybridMultilevel"/>
    <w:tmpl w:val="12384C9E"/>
    <w:lvl w:ilvl="0" w:tplc="0809000F">
      <w:start w:val="1"/>
      <w:numFmt w:val="decimal"/>
      <w:lvlText w:val="%1."/>
      <w:lvlJc w:val="left"/>
      <w:pPr>
        <w:ind w:left="720" w:hanging="360"/>
      </w:pPr>
      <w:rPr>
        <w:rFonts w:hint="default"/>
      </w:rPr>
    </w:lvl>
    <w:lvl w:ilvl="1" w:tplc="7BE22D0A">
      <w:numFmt w:val="bullet"/>
      <w:lvlText w:val="•"/>
      <w:lvlJc w:val="left"/>
      <w:pPr>
        <w:ind w:left="1440" w:hanging="360"/>
      </w:pPr>
      <w:rPr>
        <w:rFonts w:ascii="Calibri" w:eastAsiaTheme="minorHAnsi" w:hAnsi="Calibri" w:cstheme="minorBidi"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9421EC"/>
    <w:multiLevelType w:val="hybridMultilevel"/>
    <w:tmpl w:val="4394F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93"/>
    <w:rsid w:val="00026538"/>
    <w:rsid w:val="0003125B"/>
    <w:rsid w:val="00031A57"/>
    <w:rsid w:val="00032BE0"/>
    <w:rsid w:val="00035297"/>
    <w:rsid w:val="000420F0"/>
    <w:rsid w:val="00061130"/>
    <w:rsid w:val="00070056"/>
    <w:rsid w:val="000D642D"/>
    <w:rsid w:val="000E4408"/>
    <w:rsid w:val="000F1069"/>
    <w:rsid w:val="0016430D"/>
    <w:rsid w:val="00171841"/>
    <w:rsid w:val="001721B9"/>
    <w:rsid w:val="00183A39"/>
    <w:rsid w:val="001A0DA2"/>
    <w:rsid w:val="001A1B10"/>
    <w:rsid w:val="001A5509"/>
    <w:rsid w:val="001B63DE"/>
    <w:rsid w:val="001C5FF4"/>
    <w:rsid w:val="001D49CD"/>
    <w:rsid w:val="001E1E2F"/>
    <w:rsid w:val="001E6A35"/>
    <w:rsid w:val="00203C01"/>
    <w:rsid w:val="002220FA"/>
    <w:rsid w:val="00232FD8"/>
    <w:rsid w:val="002448CB"/>
    <w:rsid w:val="002862CF"/>
    <w:rsid w:val="002A1579"/>
    <w:rsid w:val="002B2501"/>
    <w:rsid w:val="002C0F9D"/>
    <w:rsid w:val="002C272B"/>
    <w:rsid w:val="002C552B"/>
    <w:rsid w:val="002E33A7"/>
    <w:rsid w:val="003019AB"/>
    <w:rsid w:val="0032294D"/>
    <w:rsid w:val="00356197"/>
    <w:rsid w:val="003614AA"/>
    <w:rsid w:val="00367707"/>
    <w:rsid w:val="00376B80"/>
    <w:rsid w:val="00382CB9"/>
    <w:rsid w:val="003B018E"/>
    <w:rsid w:val="003B0C52"/>
    <w:rsid w:val="003D026F"/>
    <w:rsid w:val="003D1052"/>
    <w:rsid w:val="003D647D"/>
    <w:rsid w:val="003E37E5"/>
    <w:rsid w:val="003E6AA4"/>
    <w:rsid w:val="003E70A9"/>
    <w:rsid w:val="003F54E6"/>
    <w:rsid w:val="004227D3"/>
    <w:rsid w:val="004433E3"/>
    <w:rsid w:val="004444DD"/>
    <w:rsid w:val="00455AA7"/>
    <w:rsid w:val="00482700"/>
    <w:rsid w:val="0049451D"/>
    <w:rsid w:val="00494F65"/>
    <w:rsid w:val="004D2C3E"/>
    <w:rsid w:val="00515868"/>
    <w:rsid w:val="00517667"/>
    <w:rsid w:val="005278EB"/>
    <w:rsid w:val="0055049E"/>
    <w:rsid w:val="00551E40"/>
    <w:rsid w:val="0056426A"/>
    <w:rsid w:val="00564C89"/>
    <w:rsid w:val="00567988"/>
    <w:rsid w:val="005776A2"/>
    <w:rsid w:val="00597BCC"/>
    <w:rsid w:val="005A33F1"/>
    <w:rsid w:val="005C187D"/>
    <w:rsid w:val="005E1928"/>
    <w:rsid w:val="00601754"/>
    <w:rsid w:val="00612ED0"/>
    <w:rsid w:val="006269BA"/>
    <w:rsid w:val="00627676"/>
    <w:rsid w:val="00653A90"/>
    <w:rsid w:val="006624AB"/>
    <w:rsid w:val="00695E70"/>
    <w:rsid w:val="006A789F"/>
    <w:rsid w:val="006B1B9C"/>
    <w:rsid w:val="006C0B6C"/>
    <w:rsid w:val="006C728C"/>
    <w:rsid w:val="00725EAB"/>
    <w:rsid w:val="007706E7"/>
    <w:rsid w:val="007D1E00"/>
    <w:rsid w:val="007D7DBB"/>
    <w:rsid w:val="007F1AF5"/>
    <w:rsid w:val="008158CB"/>
    <w:rsid w:val="00836179"/>
    <w:rsid w:val="00842879"/>
    <w:rsid w:val="00847512"/>
    <w:rsid w:val="0086401B"/>
    <w:rsid w:val="00897B4F"/>
    <w:rsid w:val="008A33A6"/>
    <w:rsid w:val="008B4CB0"/>
    <w:rsid w:val="008C012B"/>
    <w:rsid w:val="008E4E85"/>
    <w:rsid w:val="009056D3"/>
    <w:rsid w:val="00905B15"/>
    <w:rsid w:val="00907010"/>
    <w:rsid w:val="00924A0A"/>
    <w:rsid w:val="00931A4E"/>
    <w:rsid w:val="009422E8"/>
    <w:rsid w:val="009439C1"/>
    <w:rsid w:val="009467CB"/>
    <w:rsid w:val="00962F20"/>
    <w:rsid w:val="009C50F7"/>
    <w:rsid w:val="009C5C19"/>
    <w:rsid w:val="009D3320"/>
    <w:rsid w:val="009E269A"/>
    <w:rsid w:val="009E2F21"/>
    <w:rsid w:val="00A042F0"/>
    <w:rsid w:val="00A35CC7"/>
    <w:rsid w:val="00A51DA9"/>
    <w:rsid w:val="00A76D9B"/>
    <w:rsid w:val="00A81DA6"/>
    <w:rsid w:val="00AB16FD"/>
    <w:rsid w:val="00AC109B"/>
    <w:rsid w:val="00B40D90"/>
    <w:rsid w:val="00B523CD"/>
    <w:rsid w:val="00B66D0E"/>
    <w:rsid w:val="00B72081"/>
    <w:rsid w:val="00B84958"/>
    <w:rsid w:val="00BA493C"/>
    <w:rsid w:val="00BC0A05"/>
    <w:rsid w:val="00BC21E1"/>
    <w:rsid w:val="00BD19B5"/>
    <w:rsid w:val="00BE2BA7"/>
    <w:rsid w:val="00BF10E9"/>
    <w:rsid w:val="00C04EED"/>
    <w:rsid w:val="00C2791E"/>
    <w:rsid w:val="00C33A45"/>
    <w:rsid w:val="00C51159"/>
    <w:rsid w:val="00C6166B"/>
    <w:rsid w:val="00CA103F"/>
    <w:rsid w:val="00CB3119"/>
    <w:rsid w:val="00CD35FA"/>
    <w:rsid w:val="00CF18F5"/>
    <w:rsid w:val="00CF247D"/>
    <w:rsid w:val="00D041E5"/>
    <w:rsid w:val="00D13ABC"/>
    <w:rsid w:val="00D21244"/>
    <w:rsid w:val="00D25374"/>
    <w:rsid w:val="00D53224"/>
    <w:rsid w:val="00D71C21"/>
    <w:rsid w:val="00D75B85"/>
    <w:rsid w:val="00DA3F86"/>
    <w:rsid w:val="00DC4703"/>
    <w:rsid w:val="00DD001D"/>
    <w:rsid w:val="00DE1084"/>
    <w:rsid w:val="00DF4298"/>
    <w:rsid w:val="00DF611B"/>
    <w:rsid w:val="00E31947"/>
    <w:rsid w:val="00E635EF"/>
    <w:rsid w:val="00E655D8"/>
    <w:rsid w:val="00E906DA"/>
    <w:rsid w:val="00E94C6E"/>
    <w:rsid w:val="00EF52E0"/>
    <w:rsid w:val="00EF6B93"/>
    <w:rsid w:val="00F073E3"/>
    <w:rsid w:val="00F11BA2"/>
    <w:rsid w:val="00F13AE3"/>
    <w:rsid w:val="00F37372"/>
    <w:rsid w:val="00F37FE5"/>
    <w:rsid w:val="00F7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DBDF"/>
  <w15:chartTrackingRefBased/>
  <w15:docId w15:val="{6E91E098-E0A2-4E61-816C-5D2B559C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93"/>
    <w:pPr>
      <w:ind w:left="720"/>
      <w:contextualSpacing/>
    </w:pPr>
  </w:style>
  <w:style w:type="character" w:styleId="Hyperlink">
    <w:name w:val="Hyperlink"/>
    <w:basedOn w:val="DefaultParagraphFont"/>
    <w:uiPriority w:val="99"/>
    <w:unhideWhenUsed/>
    <w:rsid w:val="009422E8"/>
    <w:rPr>
      <w:color w:val="0563C1" w:themeColor="hyperlink"/>
      <w:u w:val="single"/>
    </w:rPr>
  </w:style>
  <w:style w:type="character" w:styleId="UnresolvedMention">
    <w:name w:val="Unresolved Mention"/>
    <w:basedOn w:val="DefaultParagraphFont"/>
    <w:uiPriority w:val="99"/>
    <w:semiHidden/>
    <w:unhideWhenUsed/>
    <w:rsid w:val="009422E8"/>
    <w:rPr>
      <w:color w:val="605E5C"/>
      <w:shd w:val="clear" w:color="auto" w:fill="E1DFDD"/>
    </w:rPr>
  </w:style>
  <w:style w:type="character" w:customStyle="1" w:styleId="A3">
    <w:name w:val="A3"/>
    <w:uiPriority w:val="99"/>
    <w:rsid w:val="002A1579"/>
    <w:rPr>
      <w:rFonts w:cs="Helvetica Neue"/>
      <w:color w:val="000000"/>
      <w:sz w:val="20"/>
      <w:szCs w:val="20"/>
    </w:rPr>
  </w:style>
  <w:style w:type="character" w:styleId="FollowedHyperlink">
    <w:name w:val="FollowedHyperlink"/>
    <w:basedOn w:val="DefaultParagraphFont"/>
    <w:uiPriority w:val="99"/>
    <w:semiHidden/>
    <w:unhideWhenUsed/>
    <w:rsid w:val="00B84958"/>
    <w:rPr>
      <w:color w:val="954F72" w:themeColor="followedHyperlink"/>
      <w:u w:val="single"/>
    </w:rPr>
  </w:style>
  <w:style w:type="character" w:styleId="CommentReference">
    <w:name w:val="annotation reference"/>
    <w:basedOn w:val="DefaultParagraphFont"/>
    <w:uiPriority w:val="99"/>
    <w:semiHidden/>
    <w:unhideWhenUsed/>
    <w:rsid w:val="00517667"/>
    <w:rPr>
      <w:sz w:val="16"/>
      <w:szCs w:val="16"/>
    </w:rPr>
  </w:style>
  <w:style w:type="paragraph" w:styleId="CommentText">
    <w:name w:val="annotation text"/>
    <w:basedOn w:val="Normal"/>
    <w:link w:val="CommentTextChar"/>
    <w:uiPriority w:val="99"/>
    <w:semiHidden/>
    <w:unhideWhenUsed/>
    <w:rsid w:val="00517667"/>
    <w:pPr>
      <w:spacing w:line="240" w:lineRule="auto"/>
    </w:pPr>
    <w:rPr>
      <w:sz w:val="20"/>
      <w:szCs w:val="20"/>
    </w:rPr>
  </w:style>
  <w:style w:type="character" w:customStyle="1" w:styleId="CommentTextChar">
    <w:name w:val="Comment Text Char"/>
    <w:basedOn w:val="DefaultParagraphFont"/>
    <w:link w:val="CommentText"/>
    <w:uiPriority w:val="99"/>
    <w:semiHidden/>
    <w:rsid w:val="00517667"/>
    <w:rPr>
      <w:sz w:val="20"/>
      <w:szCs w:val="20"/>
    </w:rPr>
  </w:style>
  <w:style w:type="paragraph" w:styleId="CommentSubject">
    <w:name w:val="annotation subject"/>
    <w:basedOn w:val="CommentText"/>
    <w:next w:val="CommentText"/>
    <w:link w:val="CommentSubjectChar"/>
    <w:uiPriority w:val="99"/>
    <w:semiHidden/>
    <w:unhideWhenUsed/>
    <w:rsid w:val="00517667"/>
    <w:rPr>
      <w:b/>
      <w:bCs/>
    </w:rPr>
  </w:style>
  <w:style w:type="character" w:customStyle="1" w:styleId="CommentSubjectChar">
    <w:name w:val="Comment Subject Char"/>
    <w:basedOn w:val="CommentTextChar"/>
    <w:link w:val="CommentSubject"/>
    <w:uiPriority w:val="99"/>
    <w:semiHidden/>
    <w:rsid w:val="00517667"/>
    <w:rPr>
      <w:b/>
      <w:bCs/>
      <w:sz w:val="20"/>
      <w:szCs w:val="20"/>
    </w:rPr>
  </w:style>
  <w:style w:type="paragraph" w:styleId="BalloonText">
    <w:name w:val="Balloon Text"/>
    <w:basedOn w:val="Normal"/>
    <w:link w:val="BalloonTextChar"/>
    <w:uiPriority w:val="99"/>
    <w:semiHidden/>
    <w:unhideWhenUsed/>
    <w:rsid w:val="003D1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ussexmoder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erine.harrison3@essex.gov.uk" TargetMode="External"/><Relationship Id="rId12" Type="http://schemas.openxmlformats.org/officeDocument/2006/relationships/hyperlink" Target="http://www.visitbritain.org/business-advice/were-good-go-industr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urmetgardentrails.com" TargetMode="External"/><Relationship Id="rId11" Type="http://schemas.openxmlformats.org/officeDocument/2006/relationships/hyperlink" Target="http://www.visitbritain.com/gb/en/escape-everyday" TargetMode="External"/><Relationship Id="rId5" Type="http://schemas.openxmlformats.org/officeDocument/2006/relationships/image" Target="media/image1.png"/><Relationship Id="rId10" Type="http://schemas.openxmlformats.org/officeDocument/2006/relationships/hyperlink" Target="http://www.gotoplaces.co.uk" TargetMode="External"/><Relationship Id="rId4" Type="http://schemas.openxmlformats.org/officeDocument/2006/relationships/webSettings" Target="webSettings.xml"/><Relationship Id="rId9" Type="http://schemas.openxmlformats.org/officeDocument/2006/relationships/hyperlink" Target="mailto:Jennette.Baxter@westsussex.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Stanton</dc:creator>
  <cp:keywords/>
  <dc:description/>
  <cp:lastModifiedBy>Josh Carter</cp:lastModifiedBy>
  <cp:revision>62</cp:revision>
  <dcterms:created xsi:type="dcterms:W3CDTF">2021-02-09T15:04:00Z</dcterms:created>
  <dcterms:modified xsi:type="dcterms:W3CDTF">2021-02-23T14:49:00Z</dcterms:modified>
</cp:coreProperties>
</file>